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7"/>
        <w:gridCol w:w="9123"/>
        <w:gridCol w:w="1620"/>
      </w:tblGrid>
      <w:tr w:rsidR="00CD6B48" w:rsidRPr="006609D8" w:rsidTr="00C05684">
        <w:tc>
          <w:tcPr>
            <w:tcW w:w="11160" w:type="dxa"/>
            <w:gridSpan w:val="3"/>
            <w:shd w:val="clear" w:color="auto" w:fill="B6DDE8"/>
          </w:tcPr>
          <w:p w:rsidR="00CD6B48" w:rsidRDefault="00411CCC" w:rsidP="00411CCC">
            <w:pPr>
              <w:pStyle w:val="Heading1"/>
              <w:spacing w:before="120" w:after="120"/>
              <w:rPr>
                <w:rFonts w:cs="Arial"/>
                <w:b w:val="0"/>
                <w:bCs/>
                <w:caps/>
                <w:szCs w:val="24"/>
              </w:rPr>
            </w:pPr>
            <w:r>
              <w:rPr>
                <w:rFonts w:cs="Arial"/>
                <w:b w:val="0"/>
                <w:bCs/>
                <w:caps/>
                <w:szCs w:val="24"/>
              </w:rPr>
              <w:t xml:space="preserve">Data Coordinating Center (DCC) </w:t>
            </w:r>
            <w:r w:rsidR="00CD6B48" w:rsidRPr="006609D8">
              <w:rPr>
                <w:rFonts w:cs="Arial"/>
                <w:b w:val="0"/>
                <w:bCs/>
                <w:caps/>
                <w:szCs w:val="24"/>
              </w:rPr>
              <w:t>Checklist</w:t>
            </w:r>
          </w:p>
          <w:p w:rsidR="00411CCC" w:rsidRPr="006C594A" w:rsidRDefault="006C594A" w:rsidP="00411CCC">
            <w:r w:rsidRPr="006C594A">
              <w:rPr>
                <w:i/>
              </w:rPr>
              <w:t xml:space="preserve">** </w:t>
            </w:r>
            <w:r w:rsidR="00411CCC" w:rsidRPr="00411CCC">
              <w:rPr>
                <w:i/>
              </w:rPr>
              <w:t>This checklist can assist NHLBI staff and others when writing review criteria for Funding Opportunity Announcements for DCCs, when evalua</w:t>
            </w:r>
            <w:r w:rsidR="00411CCC">
              <w:rPr>
                <w:i/>
              </w:rPr>
              <w:t xml:space="preserve">ting potential DCCs during pre- </w:t>
            </w:r>
            <w:r w:rsidR="00411CCC" w:rsidRPr="00411CCC">
              <w:rPr>
                <w:i/>
              </w:rPr>
              <w:t>or post-award site visits and as a tool to begin discussions among all stakeholders when launching a large clinical trial program.</w:t>
            </w:r>
            <w:r w:rsidR="00411CCC">
              <w:t xml:space="preserve"> </w:t>
            </w:r>
          </w:p>
        </w:tc>
      </w:tr>
      <w:tr w:rsidR="00C87924" w:rsidRPr="006609D8" w:rsidTr="008F1DD0">
        <w:tc>
          <w:tcPr>
            <w:tcW w:w="9540" w:type="dxa"/>
            <w:gridSpan w:val="2"/>
            <w:shd w:val="clear" w:color="auto" w:fill="E8EDF0"/>
          </w:tcPr>
          <w:p w:rsidR="00C87924" w:rsidRPr="00AD5B65" w:rsidRDefault="00411CCC" w:rsidP="00AD5B65">
            <w:pPr>
              <w:pStyle w:val="Heading2"/>
              <w:jc w:val="center"/>
              <w:rPr>
                <w:rFonts w:ascii="Arial" w:hAnsi="Arial" w:cs="Arial"/>
                <w:color w:val="1F497D" w:themeColor="text2"/>
                <w:sz w:val="22"/>
                <w:szCs w:val="22"/>
              </w:rPr>
            </w:pPr>
            <w:r>
              <w:rPr>
                <w:rFonts w:ascii="Arial" w:hAnsi="Arial" w:cs="Arial"/>
                <w:color w:val="1F497D" w:themeColor="text2"/>
                <w:sz w:val="22"/>
                <w:szCs w:val="22"/>
              </w:rPr>
              <w:t>CLINICAL STUDY/TRIAL OPERATIONS</w:t>
            </w:r>
          </w:p>
        </w:tc>
        <w:tc>
          <w:tcPr>
            <w:tcW w:w="1620" w:type="dxa"/>
            <w:shd w:val="clear" w:color="auto" w:fill="E8EDF0"/>
            <w:vAlign w:val="center"/>
          </w:tcPr>
          <w:p w:rsidR="00C87924" w:rsidRPr="006609D8" w:rsidRDefault="00C87924" w:rsidP="008F1DD0">
            <w:pPr>
              <w:pStyle w:val="ASGTableSubHead"/>
              <w:widowControl w:val="0"/>
              <w:overflowPunct w:val="0"/>
              <w:autoSpaceDE w:val="0"/>
              <w:autoSpaceDN w:val="0"/>
              <w:adjustRightInd w:val="0"/>
              <w:spacing w:before="60" w:after="60"/>
              <w:jc w:val="center"/>
              <w:textAlignment w:val="baseline"/>
              <w:rPr>
                <w:rFonts w:ascii="Arial" w:hAnsi="Arial" w:cs="Arial"/>
              </w:rPr>
            </w:pPr>
            <w:r>
              <w:rPr>
                <w:rFonts w:ascii="Arial" w:hAnsi="Arial" w:cs="Arial"/>
              </w:rPr>
              <w:t>Complete</w:t>
            </w:r>
          </w:p>
        </w:tc>
      </w:tr>
      <w:tr w:rsidR="00AD5B65" w:rsidRPr="006609D8" w:rsidTr="007E371C">
        <w:tc>
          <w:tcPr>
            <w:tcW w:w="11160" w:type="dxa"/>
            <w:gridSpan w:val="3"/>
            <w:vAlign w:val="center"/>
          </w:tcPr>
          <w:p w:rsidR="00AD5B65" w:rsidRPr="00AD5B65" w:rsidRDefault="00AD5B65" w:rsidP="00AD5B65">
            <w:pPr>
              <w:pStyle w:val="Heading3"/>
              <w:rPr>
                <w:rFonts w:ascii="Arial" w:hAnsi="Arial" w:cs="Arial"/>
                <w:sz w:val="22"/>
                <w:szCs w:val="22"/>
              </w:rPr>
            </w:pPr>
            <w:r w:rsidRPr="00AD5B65">
              <w:rPr>
                <w:rFonts w:ascii="Arial" w:hAnsi="Arial" w:cs="Arial"/>
                <w:sz w:val="22"/>
                <w:szCs w:val="22"/>
              </w:rPr>
              <w:t>A. Program Initiation for Success</w:t>
            </w:r>
          </w:p>
        </w:tc>
      </w:tr>
      <w:tr w:rsidR="00C87924" w:rsidRPr="006609D8" w:rsidTr="00A74489">
        <w:tc>
          <w:tcPr>
            <w:tcW w:w="417" w:type="dxa"/>
            <w:vAlign w:val="center"/>
          </w:tcPr>
          <w:p w:rsidR="00C87924" w:rsidRPr="006609D8" w:rsidRDefault="004931B3" w:rsidP="00C05684">
            <w:pPr>
              <w:spacing w:before="60" w:after="60"/>
              <w:jc w:val="center"/>
              <w:rPr>
                <w:rFonts w:cs="Arial"/>
                <w:b/>
                <w:color w:val="003366"/>
                <w:sz w:val="18"/>
              </w:rPr>
            </w:pPr>
            <w:r>
              <w:rPr>
                <w:rFonts w:cs="Arial"/>
                <w:b/>
                <w:color w:val="003366"/>
                <w:sz w:val="18"/>
              </w:rPr>
              <w:t>1</w:t>
            </w:r>
          </w:p>
        </w:tc>
        <w:tc>
          <w:tcPr>
            <w:tcW w:w="9123" w:type="dxa"/>
            <w:vAlign w:val="center"/>
          </w:tcPr>
          <w:p w:rsidR="0038271A" w:rsidRPr="00AD5B65" w:rsidRDefault="00AD5B65" w:rsidP="00C87924">
            <w:pPr>
              <w:rPr>
                <w:rFonts w:cs="Arial"/>
                <w:i/>
                <w:color w:val="808080"/>
              </w:rPr>
            </w:pPr>
            <w:r w:rsidRPr="00AD5B65">
              <w:rPr>
                <w:rFonts w:cs="Arial"/>
              </w:rPr>
              <w:t>Identify DCC staff and their roles within the program.</w:t>
            </w:r>
          </w:p>
        </w:tc>
        <w:tc>
          <w:tcPr>
            <w:tcW w:w="1620" w:type="dxa"/>
            <w:vAlign w:val="center"/>
          </w:tcPr>
          <w:p w:rsidR="00C87924" w:rsidRPr="006609D8" w:rsidRDefault="00C87924" w:rsidP="00C05684">
            <w:pPr>
              <w:spacing w:before="60" w:after="60"/>
              <w:jc w:val="center"/>
              <w:rPr>
                <w:rFonts w:cs="Arial"/>
                <w:sz w:val="18"/>
              </w:rPr>
            </w:pPr>
            <w:r w:rsidRPr="006609D8">
              <w:rPr>
                <w:rFonts w:cs="Arial"/>
                <w:sz w:val="32"/>
                <w:szCs w:val="32"/>
              </w:rPr>
              <w:t>□</w:t>
            </w:r>
          </w:p>
        </w:tc>
      </w:tr>
      <w:tr w:rsidR="00973A40" w:rsidRPr="006609D8" w:rsidTr="007A580A">
        <w:tc>
          <w:tcPr>
            <w:tcW w:w="417" w:type="dxa"/>
            <w:vAlign w:val="center"/>
          </w:tcPr>
          <w:p w:rsidR="00973A40" w:rsidRDefault="004931B3" w:rsidP="00C05684">
            <w:pPr>
              <w:spacing w:before="60" w:after="60"/>
              <w:jc w:val="center"/>
              <w:rPr>
                <w:rFonts w:cs="Arial"/>
                <w:b/>
                <w:color w:val="003366"/>
                <w:sz w:val="18"/>
              </w:rPr>
            </w:pPr>
            <w:r>
              <w:rPr>
                <w:rFonts w:cs="Arial"/>
                <w:b/>
                <w:color w:val="003366"/>
                <w:sz w:val="18"/>
              </w:rPr>
              <w:t>2</w:t>
            </w:r>
          </w:p>
        </w:tc>
        <w:tc>
          <w:tcPr>
            <w:tcW w:w="9123" w:type="dxa"/>
            <w:vAlign w:val="center"/>
          </w:tcPr>
          <w:p w:rsidR="00AD5B65" w:rsidRPr="00AD5B65" w:rsidRDefault="00AD5B65" w:rsidP="00AD5B65">
            <w:pPr>
              <w:widowControl/>
              <w:overflowPunct/>
              <w:autoSpaceDE/>
              <w:autoSpaceDN/>
              <w:adjustRightInd/>
              <w:spacing w:before="100" w:beforeAutospacing="1" w:after="100" w:afterAutospacing="1"/>
              <w:textAlignment w:val="auto"/>
              <w:rPr>
                <w:rFonts w:cs="Arial"/>
              </w:rPr>
            </w:pPr>
            <w:r w:rsidRPr="00AD5B65">
              <w:rPr>
                <w:rFonts w:cs="Arial"/>
              </w:rPr>
              <w:t xml:space="preserve">Develop a plan that would facilitate frequent communications and interactions with all stakeholders upon commencement of a study to facilitate setting realistic goals and sharing study management ideas and strategies. </w:t>
            </w:r>
          </w:p>
        </w:tc>
        <w:tc>
          <w:tcPr>
            <w:tcW w:w="1620" w:type="dxa"/>
            <w:vAlign w:val="center"/>
          </w:tcPr>
          <w:p w:rsidR="00973A40" w:rsidRPr="006609D8" w:rsidRDefault="00973A40" w:rsidP="00C05684">
            <w:pPr>
              <w:spacing w:before="60" w:after="60"/>
              <w:jc w:val="center"/>
              <w:rPr>
                <w:rFonts w:cs="Arial"/>
                <w:sz w:val="32"/>
                <w:szCs w:val="32"/>
              </w:rPr>
            </w:pPr>
            <w:r w:rsidRPr="006609D8">
              <w:rPr>
                <w:rFonts w:cs="Arial"/>
                <w:sz w:val="32"/>
                <w:szCs w:val="32"/>
              </w:rPr>
              <w:t>□</w:t>
            </w:r>
          </w:p>
        </w:tc>
      </w:tr>
      <w:tr w:rsidR="00973A40" w:rsidRPr="006609D8" w:rsidTr="007A580A">
        <w:tc>
          <w:tcPr>
            <w:tcW w:w="417" w:type="dxa"/>
            <w:vAlign w:val="center"/>
          </w:tcPr>
          <w:p w:rsidR="00973A40" w:rsidRPr="006609D8" w:rsidRDefault="004931B3" w:rsidP="00CE4AA3">
            <w:pPr>
              <w:spacing w:before="60" w:after="60"/>
              <w:jc w:val="center"/>
              <w:rPr>
                <w:rFonts w:cs="Arial"/>
                <w:b/>
                <w:color w:val="003366"/>
                <w:sz w:val="18"/>
              </w:rPr>
            </w:pPr>
            <w:r>
              <w:rPr>
                <w:rFonts w:cs="Arial"/>
                <w:b/>
                <w:color w:val="003366"/>
                <w:sz w:val="18"/>
              </w:rPr>
              <w:t>3</w:t>
            </w:r>
          </w:p>
        </w:tc>
        <w:tc>
          <w:tcPr>
            <w:tcW w:w="9123" w:type="dxa"/>
            <w:vAlign w:val="center"/>
          </w:tcPr>
          <w:p w:rsidR="00973A40" w:rsidRPr="00AD5B65" w:rsidRDefault="00AD5B65" w:rsidP="00AD5B65">
            <w:pPr>
              <w:widowControl/>
              <w:overflowPunct/>
              <w:autoSpaceDE/>
              <w:autoSpaceDN/>
              <w:adjustRightInd/>
              <w:spacing w:before="100" w:beforeAutospacing="1" w:after="100" w:afterAutospacing="1"/>
              <w:textAlignment w:val="auto"/>
              <w:rPr>
                <w:rFonts w:cs="Arial"/>
              </w:rPr>
            </w:pPr>
            <w:r w:rsidRPr="00AD5B65">
              <w:rPr>
                <w:rFonts w:cs="Arial"/>
              </w:rPr>
              <w:t xml:space="preserve">Identify strategies to motivate, reward and recognize all stakeholders. </w:t>
            </w:r>
          </w:p>
        </w:tc>
        <w:tc>
          <w:tcPr>
            <w:tcW w:w="1620" w:type="dxa"/>
            <w:vAlign w:val="center"/>
          </w:tcPr>
          <w:p w:rsidR="00973A40" w:rsidRPr="006609D8" w:rsidRDefault="00973A40" w:rsidP="00CE4AA3">
            <w:pPr>
              <w:spacing w:before="60" w:after="60"/>
              <w:jc w:val="center"/>
              <w:rPr>
                <w:rFonts w:cs="Arial"/>
                <w:sz w:val="18"/>
              </w:rPr>
            </w:pPr>
            <w:r w:rsidRPr="006609D8">
              <w:rPr>
                <w:rFonts w:cs="Arial"/>
                <w:sz w:val="32"/>
                <w:szCs w:val="32"/>
              </w:rPr>
              <w:t>□</w:t>
            </w:r>
          </w:p>
        </w:tc>
      </w:tr>
      <w:tr w:rsidR="00973A40" w:rsidRPr="006609D8" w:rsidTr="007A580A">
        <w:tc>
          <w:tcPr>
            <w:tcW w:w="417" w:type="dxa"/>
            <w:vAlign w:val="center"/>
          </w:tcPr>
          <w:p w:rsidR="00973A40" w:rsidRPr="006609D8" w:rsidRDefault="004931B3" w:rsidP="00CE4AA3">
            <w:pPr>
              <w:spacing w:before="60" w:after="60"/>
              <w:jc w:val="center"/>
              <w:rPr>
                <w:rFonts w:cs="Arial"/>
                <w:b/>
                <w:color w:val="003366"/>
                <w:sz w:val="18"/>
              </w:rPr>
            </w:pPr>
            <w:r>
              <w:rPr>
                <w:rFonts w:cs="Arial"/>
                <w:b/>
                <w:color w:val="003366"/>
                <w:sz w:val="18"/>
              </w:rPr>
              <w:t>4</w:t>
            </w:r>
          </w:p>
        </w:tc>
        <w:tc>
          <w:tcPr>
            <w:tcW w:w="9123" w:type="dxa"/>
            <w:vAlign w:val="center"/>
          </w:tcPr>
          <w:p w:rsidR="00973A40" w:rsidRPr="00AD5B65" w:rsidRDefault="00AD5B65" w:rsidP="00CE4AA3">
            <w:pPr>
              <w:rPr>
                <w:rFonts w:cs="Arial"/>
              </w:rPr>
            </w:pPr>
            <w:r w:rsidRPr="00AD5B65">
              <w:rPr>
                <w:rFonts w:cs="Arial"/>
              </w:rPr>
              <w:t>Identify the space, staff and equipment to be used for the project and ensure that they are suitable for the project’s activities.</w:t>
            </w:r>
          </w:p>
        </w:tc>
        <w:tc>
          <w:tcPr>
            <w:tcW w:w="1620" w:type="dxa"/>
            <w:vAlign w:val="center"/>
          </w:tcPr>
          <w:p w:rsidR="00973A40" w:rsidRPr="006609D8" w:rsidRDefault="00973A40" w:rsidP="00CE4AA3">
            <w:pPr>
              <w:spacing w:before="60" w:after="60"/>
              <w:jc w:val="center"/>
              <w:rPr>
                <w:rFonts w:cs="Arial"/>
                <w:sz w:val="18"/>
              </w:rPr>
            </w:pPr>
            <w:r w:rsidRPr="006609D8">
              <w:rPr>
                <w:rFonts w:cs="Arial"/>
                <w:sz w:val="32"/>
                <w:szCs w:val="32"/>
              </w:rPr>
              <w:t>□</w:t>
            </w:r>
          </w:p>
        </w:tc>
      </w:tr>
      <w:tr w:rsidR="00973A40" w:rsidRPr="006609D8" w:rsidTr="00260DBA">
        <w:tc>
          <w:tcPr>
            <w:tcW w:w="417" w:type="dxa"/>
            <w:vAlign w:val="center"/>
          </w:tcPr>
          <w:p w:rsidR="00973A40" w:rsidRPr="006609D8" w:rsidRDefault="004931B3" w:rsidP="00C05684">
            <w:pPr>
              <w:spacing w:before="60" w:after="60"/>
              <w:jc w:val="center"/>
              <w:rPr>
                <w:rFonts w:cs="Arial"/>
                <w:b/>
                <w:color w:val="003366"/>
                <w:sz w:val="18"/>
              </w:rPr>
            </w:pPr>
            <w:r>
              <w:rPr>
                <w:rFonts w:cs="Arial"/>
                <w:b/>
                <w:color w:val="003366"/>
                <w:sz w:val="18"/>
              </w:rPr>
              <w:t>5</w:t>
            </w:r>
          </w:p>
        </w:tc>
        <w:tc>
          <w:tcPr>
            <w:tcW w:w="9123" w:type="dxa"/>
            <w:vAlign w:val="center"/>
          </w:tcPr>
          <w:p w:rsidR="00052F2E" w:rsidRPr="00AD5B65" w:rsidRDefault="00AD5B65" w:rsidP="00AD5B65">
            <w:pPr>
              <w:widowControl/>
              <w:overflowPunct/>
              <w:autoSpaceDE/>
              <w:autoSpaceDN/>
              <w:adjustRightInd/>
              <w:spacing w:before="100" w:beforeAutospacing="1" w:after="100" w:afterAutospacing="1"/>
              <w:textAlignment w:val="auto"/>
              <w:rPr>
                <w:rFonts w:cs="Arial"/>
              </w:rPr>
            </w:pPr>
            <w:r w:rsidRPr="00AD5B65">
              <w:rPr>
                <w:rFonts w:cs="Arial"/>
              </w:rPr>
              <w:t xml:space="preserve">Identify staff or committed collaborators with subject matter, clinical trial methodology and statistical analysis expertise as needed to conduct the study. </w:t>
            </w:r>
          </w:p>
        </w:tc>
        <w:tc>
          <w:tcPr>
            <w:tcW w:w="1620" w:type="dxa"/>
            <w:vAlign w:val="center"/>
          </w:tcPr>
          <w:p w:rsidR="00973A40" w:rsidRPr="006609D8" w:rsidRDefault="00973A40" w:rsidP="00C05684">
            <w:pPr>
              <w:spacing w:before="60" w:after="60"/>
              <w:jc w:val="center"/>
              <w:rPr>
                <w:rFonts w:cs="Arial"/>
                <w:sz w:val="18"/>
              </w:rPr>
            </w:pPr>
            <w:r w:rsidRPr="006609D8">
              <w:rPr>
                <w:rFonts w:cs="Arial"/>
                <w:sz w:val="32"/>
                <w:szCs w:val="32"/>
              </w:rPr>
              <w:t>□</w:t>
            </w:r>
          </w:p>
        </w:tc>
      </w:tr>
      <w:tr w:rsidR="00AD5B65" w:rsidRPr="006609D8" w:rsidTr="002D7041">
        <w:tc>
          <w:tcPr>
            <w:tcW w:w="11160" w:type="dxa"/>
            <w:gridSpan w:val="3"/>
            <w:vAlign w:val="center"/>
          </w:tcPr>
          <w:p w:rsidR="00AD5B65" w:rsidRPr="00AD5B65" w:rsidRDefault="00AD5B65" w:rsidP="00AD5B65">
            <w:pPr>
              <w:pStyle w:val="Heading3"/>
              <w:rPr>
                <w:rFonts w:ascii="Arial" w:hAnsi="Arial" w:cs="Arial"/>
                <w:sz w:val="22"/>
                <w:szCs w:val="22"/>
              </w:rPr>
            </w:pPr>
            <w:r w:rsidRPr="00AD5B65">
              <w:rPr>
                <w:rFonts w:ascii="Arial" w:hAnsi="Arial" w:cs="Arial"/>
                <w:sz w:val="22"/>
                <w:szCs w:val="22"/>
              </w:rPr>
              <w:t>B. Communication</w:t>
            </w:r>
          </w:p>
        </w:tc>
      </w:tr>
      <w:tr w:rsidR="00973A40" w:rsidRPr="006609D8" w:rsidTr="00525708">
        <w:tc>
          <w:tcPr>
            <w:tcW w:w="417" w:type="dxa"/>
            <w:vAlign w:val="center"/>
          </w:tcPr>
          <w:p w:rsidR="00973A40" w:rsidRPr="006609D8" w:rsidRDefault="004931B3" w:rsidP="00C05684">
            <w:pPr>
              <w:spacing w:before="60" w:after="60"/>
              <w:jc w:val="center"/>
              <w:rPr>
                <w:rFonts w:cs="Arial"/>
                <w:b/>
                <w:color w:val="003366"/>
                <w:sz w:val="18"/>
              </w:rPr>
            </w:pPr>
            <w:r>
              <w:rPr>
                <w:rFonts w:cs="Arial"/>
                <w:b/>
                <w:color w:val="003366"/>
                <w:sz w:val="18"/>
              </w:rPr>
              <w:t>1</w:t>
            </w:r>
          </w:p>
        </w:tc>
        <w:tc>
          <w:tcPr>
            <w:tcW w:w="9123" w:type="dxa"/>
            <w:vAlign w:val="center"/>
          </w:tcPr>
          <w:p w:rsidR="00973A40" w:rsidRPr="00AD5B65" w:rsidRDefault="00AD5B65" w:rsidP="00AD5B65">
            <w:pPr>
              <w:widowControl/>
              <w:overflowPunct/>
              <w:autoSpaceDE/>
              <w:autoSpaceDN/>
              <w:adjustRightInd/>
              <w:spacing w:before="100" w:beforeAutospacing="1" w:after="100" w:afterAutospacing="1"/>
              <w:textAlignment w:val="auto"/>
              <w:rPr>
                <w:rFonts w:ascii="Times New Roman" w:hAnsi="Times New Roman"/>
                <w:sz w:val="24"/>
                <w:szCs w:val="24"/>
              </w:rPr>
            </w:pPr>
            <w:r w:rsidRPr="00AD5B65">
              <w:rPr>
                <w:rFonts w:ascii="Times New Roman" w:hAnsi="Times New Roman"/>
                <w:sz w:val="24"/>
                <w:szCs w:val="24"/>
              </w:rPr>
              <w:t xml:space="preserve">Develop a plan that highlights lines of communication and authority and establishes accessible and secure methods of communication (e.g., conference calls, SharePoint, websites, email, paper records, newsletters) among collective project staff. </w:t>
            </w:r>
          </w:p>
        </w:tc>
        <w:tc>
          <w:tcPr>
            <w:tcW w:w="1620" w:type="dxa"/>
            <w:vAlign w:val="center"/>
          </w:tcPr>
          <w:p w:rsidR="00973A40" w:rsidRPr="006609D8" w:rsidRDefault="00973A40" w:rsidP="00156D7C">
            <w:pPr>
              <w:spacing w:before="60" w:after="60"/>
              <w:jc w:val="center"/>
              <w:rPr>
                <w:rFonts w:cs="Arial"/>
                <w:sz w:val="18"/>
              </w:rPr>
            </w:pPr>
            <w:r w:rsidRPr="006609D8">
              <w:rPr>
                <w:rFonts w:cs="Arial"/>
                <w:sz w:val="32"/>
                <w:szCs w:val="32"/>
              </w:rPr>
              <w:t>□</w:t>
            </w:r>
          </w:p>
        </w:tc>
      </w:tr>
      <w:tr w:rsidR="00973A40" w:rsidRPr="006609D8" w:rsidTr="00300ED4">
        <w:tc>
          <w:tcPr>
            <w:tcW w:w="417" w:type="dxa"/>
            <w:vAlign w:val="center"/>
          </w:tcPr>
          <w:p w:rsidR="00973A40" w:rsidRPr="006609D8" w:rsidRDefault="004931B3" w:rsidP="00C05684">
            <w:pPr>
              <w:spacing w:before="60" w:after="60"/>
              <w:jc w:val="center"/>
              <w:rPr>
                <w:rFonts w:cs="Arial"/>
                <w:b/>
                <w:color w:val="003366"/>
                <w:sz w:val="18"/>
              </w:rPr>
            </w:pPr>
            <w:r>
              <w:rPr>
                <w:rFonts w:cs="Arial"/>
                <w:b/>
                <w:color w:val="003366"/>
                <w:sz w:val="18"/>
              </w:rPr>
              <w:t>2</w:t>
            </w:r>
          </w:p>
        </w:tc>
        <w:tc>
          <w:tcPr>
            <w:tcW w:w="9123" w:type="dxa"/>
            <w:vAlign w:val="center"/>
          </w:tcPr>
          <w:p w:rsidR="00973A40" w:rsidRPr="00AD5B65" w:rsidRDefault="00AD5B65" w:rsidP="00AD5B65">
            <w:pPr>
              <w:widowControl/>
              <w:overflowPunct/>
              <w:autoSpaceDE/>
              <w:autoSpaceDN/>
              <w:adjustRightInd/>
              <w:spacing w:before="100" w:beforeAutospacing="1" w:after="100" w:afterAutospacing="1"/>
              <w:textAlignment w:val="auto"/>
              <w:rPr>
                <w:rFonts w:ascii="Times New Roman" w:hAnsi="Times New Roman"/>
                <w:sz w:val="24"/>
                <w:szCs w:val="24"/>
              </w:rPr>
            </w:pPr>
            <w:r w:rsidRPr="00AD5B65">
              <w:rPr>
                <w:rFonts w:ascii="Times New Roman" w:hAnsi="Times New Roman"/>
                <w:sz w:val="24"/>
                <w:szCs w:val="24"/>
              </w:rPr>
              <w:t xml:space="preserve">Develop a plan to ensure that a public website remains current and includes an adequate description of the study or studies (e.g., protocol, manual of operations, contact information), as appropriate. </w:t>
            </w:r>
          </w:p>
        </w:tc>
        <w:tc>
          <w:tcPr>
            <w:tcW w:w="1620" w:type="dxa"/>
            <w:vAlign w:val="center"/>
          </w:tcPr>
          <w:p w:rsidR="00973A40" w:rsidRPr="006609D8" w:rsidRDefault="00973A40" w:rsidP="00156D7C">
            <w:pPr>
              <w:spacing w:before="60" w:after="60"/>
              <w:jc w:val="center"/>
              <w:rPr>
                <w:rFonts w:cs="Arial"/>
                <w:sz w:val="18"/>
              </w:rPr>
            </w:pPr>
            <w:r w:rsidRPr="006609D8">
              <w:rPr>
                <w:rFonts w:cs="Arial"/>
                <w:sz w:val="32"/>
                <w:szCs w:val="32"/>
              </w:rPr>
              <w:t>□</w:t>
            </w:r>
          </w:p>
        </w:tc>
      </w:tr>
      <w:tr w:rsidR="00973A40" w:rsidRPr="006609D8" w:rsidTr="00C84A30">
        <w:tc>
          <w:tcPr>
            <w:tcW w:w="417" w:type="dxa"/>
            <w:vAlign w:val="center"/>
          </w:tcPr>
          <w:p w:rsidR="00973A40" w:rsidRPr="006609D8" w:rsidRDefault="004931B3" w:rsidP="00C05684">
            <w:pPr>
              <w:spacing w:before="60" w:after="60"/>
              <w:jc w:val="center"/>
              <w:rPr>
                <w:rFonts w:cs="Arial"/>
                <w:b/>
                <w:color w:val="003366"/>
                <w:sz w:val="18"/>
              </w:rPr>
            </w:pPr>
            <w:r>
              <w:rPr>
                <w:rFonts w:cs="Arial"/>
                <w:b/>
                <w:color w:val="003366"/>
                <w:sz w:val="18"/>
              </w:rPr>
              <w:t>3</w:t>
            </w:r>
          </w:p>
        </w:tc>
        <w:tc>
          <w:tcPr>
            <w:tcW w:w="9123" w:type="dxa"/>
            <w:vAlign w:val="center"/>
          </w:tcPr>
          <w:p w:rsidR="00973A40" w:rsidRPr="00AD5B65" w:rsidRDefault="00AD5B65" w:rsidP="00AD5B65">
            <w:pPr>
              <w:widowControl/>
              <w:overflowPunct/>
              <w:autoSpaceDE/>
              <w:autoSpaceDN/>
              <w:adjustRightInd/>
              <w:spacing w:before="100" w:beforeAutospacing="1" w:after="100" w:afterAutospacing="1"/>
              <w:textAlignment w:val="auto"/>
              <w:rPr>
                <w:rFonts w:ascii="Times New Roman" w:hAnsi="Times New Roman"/>
                <w:sz w:val="24"/>
                <w:szCs w:val="24"/>
              </w:rPr>
            </w:pPr>
            <w:r w:rsidRPr="00AD5B65">
              <w:rPr>
                <w:rFonts w:ascii="Times New Roman" w:hAnsi="Times New Roman"/>
                <w:sz w:val="24"/>
                <w:szCs w:val="24"/>
              </w:rPr>
              <w:t xml:space="preserve">Determine how internal/administrative websites with password access for different bodies (e.g. Steering Committee, Data and Safety Monitoring Board, DCC staff) will be used for communication purposes and maintained. </w:t>
            </w:r>
          </w:p>
        </w:tc>
        <w:tc>
          <w:tcPr>
            <w:tcW w:w="1620" w:type="dxa"/>
            <w:vAlign w:val="center"/>
          </w:tcPr>
          <w:p w:rsidR="00973A40" w:rsidRPr="006609D8" w:rsidRDefault="00973A40" w:rsidP="00C05684">
            <w:pPr>
              <w:spacing w:before="60" w:after="60"/>
              <w:jc w:val="center"/>
              <w:rPr>
                <w:rFonts w:cs="Arial"/>
                <w:sz w:val="18"/>
              </w:rPr>
            </w:pPr>
            <w:r w:rsidRPr="006609D8">
              <w:rPr>
                <w:rFonts w:cs="Arial"/>
                <w:sz w:val="32"/>
                <w:szCs w:val="32"/>
              </w:rPr>
              <w:t>□</w:t>
            </w:r>
          </w:p>
        </w:tc>
      </w:tr>
      <w:tr w:rsidR="00973A40" w:rsidRPr="006609D8" w:rsidTr="001F61BF">
        <w:tc>
          <w:tcPr>
            <w:tcW w:w="417" w:type="dxa"/>
            <w:vAlign w:val="center"/>
          </w:tcPr>
          <w:p w:rsidR="00973A40" w:rsidRPr="006609D8" w:rsidRDefault="004931B3" w:rsidP="00C05684">
            <w:pPr>
              <w:spacing w:before="60" w:after="60"/>
              <w:jc w:val="center"/>
              <w:rPr>
                <w:rFonts w:cs="Arial"/>
                <w:b/>
                <w:color w:val="003366"/>
                <w:sz w:val="18"/>
              </w:rPr>
            </w:pPr>
            <w:r>
              <w:rPr>
                <w:rFonts w:cs="Arial"/>
                <w:b/>
                <w:color w:val="003366"/>
                <w:sz w:val="18"/>
              </w:rPr>
              <w:t>4</w:t>
            </w:r>
          </w:p>
        </w:tc>
        <w:tc>
          <w:tcPr>
            <w:tcW w:w="9123" w:type="dxa"/>
            <w:vAlign w:val="center"/>
          </w:tcPr>
          <w:p w:rsidR="00973A40" w:rsidRPr="00AD5B65" w:rsidRDefault="00AD5B65" w:rsidP="00AD5B65">
            <w:pPr>
              <w:widowControl/>
              <w:overflowPunct/>
              <w:autoSpaceDE/>
              <w:autoSpaceDN/>
              <w:adjustRightInd/>
              <w:spacing w:before="100" w:beforeAutospacing="1" w:after="100" w:afterAutospacing="1"/>
              <w:textAlignment w:val="auto"/>
              <w:rPr>
                <w:rFonts w:ascii="Times New Roman" w:hAnsi="Times New Roman"/>
                <w:sz w:val="24"/>
                <w:szCs w:val="24"/>
              </w:rPr>
            </w:pPr>
            <w:r w:rsidRPr="00AD5B65">
              <w:rPr>
                <w:rFonts w:ascii="Times New Roman" w:hAnsi="Times New Roman"/>
                <w:sz w:val="24"/>
                <w:szCs w:val="24"/>
              </w:rPr>
              <w:t xml:space="preserve">Have a plan for making project plan documents accessible to appropriate study staff. </w:t>
            </w:r>
          </w:p>
        </w:tc>
        <w:tc>
          <w:tcPr>
            <w:tcW w:w="1620" w:type="dxa"/>
            <w:vAlign w:val="center"/>
          </w:tcPr>
          <w:p w:rsidR="00973A40" w:rsidRPr="006609D8" w:rsidRDefault="00973A40" w:rsidP="00C05684">
            <w:pPr>
              <w:spacing w:before="60" w:after="60"/>
              <w:jc w:val="center"/>
              <w:rPr>
                <w:rFonts w:cs="Arial"/>
                <w:sz w:val="18"/>
              </w:rPr>
            </w:pPr>
            <w:r w:rsidRPr="006609D8">
              <w:rPr>
                <w:rFonts w:cs="Arial"/>
                <w:sz w:val="32"/>
                <w:szCs w:val="32"/>
              </w:rPr>
              <w:t>□</w:t>
            </w:r>
          </w:p>
        </w:tc>
      </w:tr>
      <w:tr w:rsidR="00AD5B65" w:rsidRPr="006609D8" w:rsidTr="00D356B4">
        <w:tc>
          <w:tcPr>
            <w:tcW w:w="11160" w:type="dxa"/>
            <w:gridSpan w:val="3"/>
            <w:tcBorders>
              <w:bottom w:val="single" w:sz="4" w:space="0" w:color="auto"/>
            </w:tcBorders>
            <w:vAlign w:val="center"/>
          </w:tcPr>
          <w:p w:rsidR="00AD5B65" w:rsidRPr="00AD5B65" w:rsidRDefault="00AD5B65" w:rsidP="00AD5B65">
            <w:pPr>
              <w:pStyle w:val="Heading3"/>
              <w:rPr>
                <w:rFonts w:ascii="Arial" w:hAnsi="Arial" w:cs="Arial"/>
                <w:sz w:val="22"/>
                <w:szCs w:val="22"/>
              </w:rPr>
            </w:pPr>
            <w:r w:rsidRPr="00AD5B65">
              <w:rPr>
                <w:rFonts w:ascii="Arial" w:hAnsi="Arial" w:cs="Arial"/>
                <w:sz w:val="22"/>
                <w:szCs w:val="22"/>
              </w:rPr>
              <w:t>C. Administrative Coordination</w:t>
            </w:r>
          </w:p>
        </w:tc>
      </w:tr>
      <w:tr w:rsidR="006E39AC" w:rsidRPr="006609D8" w:rsidTr="006E39AC">
        <w:tc>
          <w:tcPr>
            <w:tcW w:w="417" w:type="dxa"/>
            <w:tcBorders>
              <w:bottom w:val="single" w:sz="4" w:space="0" w:color="auto"/>
            </w:tcBorders>
            <w:vAlign w:val="center"/>
          </w:tcPr>
          <w:p w:rsidR="006E39AC" w:rsidRDefault="004931B3" w:rsidP="00C05684">
            <w:pPr>
              <w:spacing w:before="60" w:after="60"/>
              <w:jc w:val="center"/>
              <w:rPr>
                <w:rFonts w:cs="Arial"/>
                <w:b/>
                <w:color w:val="003366"/>
                <w:sz w:val="18"/>
              </w:rPr>
            </w:pPr>
            <w:r>
              <w:rPr>
                <w:rFonts w:cs="Arial"/>
                <w:b/>
                <w:color w:val="003366"/>
                <w:sz w:val="18"/>
              </w:rPr>
              <w:t>1</w:t>
            </w:r>
          </w:p>
        </w:tc>
        <w:tc>
          <w:tcPr>
            <w:tcW w:w="9123" w:type="dxa"/>
            <w:tcBorders>
              <w:bottom w:val="single" w:sz="4" w:space="0" w:color="auto"/>
            </w:tcBorders>
            <w:vAlign w:val="center"/>
          </w:tcPr>
          <w:p w:rsidR="006E39AC" w:rsidRPr="00AD5B65" w:rsidRDefault="00AD5B65" w:rsidP="00AD5B65">
            <w:pPr>
              <w:widowControl/>
              <w:overflowPunct/>
              <w:autoSpaceDE/>
              <w:autoSpaceDN/>
              <w:adjustRightInd/>
              <w:spacing w:before="100" w:beforeAutospacing="1" w:after="100" w:afterAutospacing="1"/>
              <w:textAlignment w:val="auto"/>
              <w:rPr>
                <w:rFonts w:ascii="Times New Roman" w:hAnsi="Times New Roman"/>
                <w:sz w:val="24"/>
                <w:szCs w:val="24"/>
              </w:rPr>
            </w:pPr>
            <w:r w:rsidRPr="00AD5B65">
              <w:rPr>
                <w:rFonts w:ascii="Times New Roman" w:hAnsi="Times New Roman"/>
                <w:sz w:val="24"/>
                <w:szCs w:val="24"/>
              </w:rPr>
              <w:t xml:space="preserve">Identify fixed and variable costs at the start of the study, strategies for constraining or reducing costs and potential areas where there may be insufficient funds. </w:t>
            </w:r>
          </w:p>
        </w:tc>
        <w:tc>
          <w:tcPr>
            <w:tcW w:w="1620" w:type="dxa"/>
            <w:tcBorders>
              <w:bottom w:val="single" w:sz="4" w:space="0" w:color="auto"/>
            </w:tcBorders>
            <w:vAlign w:val="center"/>
          </w:tcPr>
          <w:p w:rsidR="006E39AC" w:rsidRPr="006609D8" w:rsidRDefault="006E39AC" w:rsidP="00794650">
            <w:pPr>
              <w:spacing w:before="60" w:after="60"/>
              <w:jc w:val="center"/>
              <w:rPr>
                <w:rFonts w:cs="Arial"/>
                <w:sz w:val="18"/>
              </w:rPr>
            </w:pPr>
            <w:r w:rsidRPr="006609D8">
              <w:rPr>
                <w:rFonts w:cs="Arial"/>
                <w:sz w:val="32"/>
                <w:szCs w:val="32"/>
              </w:rPr>
              <w:t>□</w:t>
            </w:r>
          </w:p>
        </w:tc>
      </w:tr>
      <w:tr w:rsidR="00713A0F" w:rsidRPr="006609D8" w:rsidTr="006E39AC">
        <w:tc>
          <w:tcPr>
            <w:tcW w:w="417" w:type="dxa"/>
            <w:tcBorders>
              <w:bottom w:val="single" w:sz="4" w:space="0" w:color="auto"/>
            </w:tcBorders>
            <w:vAlign w:val="center"/>
          </w:tcPr>
          <w:p w:rsidR="00713A0F" w:rsidRDefault="004931B3" w:rsidP="00C05684">
            <w:pPr>
              <w:spacing w:before="60" w:after="60"/>
              <w:jc w:val="center"/>
              <w:rPr>
                <w:rFonts w:cs="Arial"/>
                <w:b/>
                <w:color w:val="003366"/>
                <w:sz w:val="18"/>
              </w:rPr>
            </w:pPr>
            <w:r>
              <w:rPr>
                <w:rFonts w:cs="Arial"/>
                <w:b/>
                <w:color w:val="003366"/>
                <w:sz w:val="18"/>
              </w:rPr>
              <w:t>2</w:t>
            </w:r>
          </w:p>
        </w:tc>
        <w:tc>
          <w:tcPr>
            <w:tcW w:w="9123" w:type="dxa"/>
            <w:tcBorders>
              <w:bottom w:val="single" w:sz="4" w:space="0" w:color="auto"/>
            </w:tcBorders>
            <w:vAlign w:val="center"/>
          </w:tcPr>
          <w:p w:rsidR="00713A0F" w:rsidRPr="00AD5B65" w:rsidRDefault="00AD5B65" w:rsidP="00AD5B65">
            <w:pPr>
              <w:widowControl/>
              <w:overflowPunct/>
              <w:autoSpaceDE/>
              <w:autoSpaceDN/>
              <w:adjustRightInd/>
              <w:spacing w:before="100" w:beforeAutospacing="1" w:after="100" w:afterAutospacing="1"/>
              <w:textAlignment w:val="auto"/>
              <w:rPr>
                <w:rFonts w:ascii="Times New Roman" w:hAnsi="Times New Roman"/>
                <w:sz w:val="24"/>
                <w:szCs w:val="24"/>
              </w:rPr>
            </w:pPr>
            <w:r w:rsidRPr="00AD5B65">
              <w:rPr>
                <w:rFonts w:ascii="Times New Roman" w:hAnsi="Times New Roman"/>
                <w:sz w:val="24"/>
                <w:szCs w:val="24"/>
              </w:rPr>
              <w:t xml:space="preserve">Establish a plan for monitoring costs on a scheduled basis. </w:t>
            </w:r>
          </w:p>
        </w:tc>
        <w:tc>
          <w:tcPr>
            <w:tcW w:w="1620" w:type="dxa"/>
            <w:tcBorders>
              <w:bottom w:val="single" w:sz="4" w:space="0" w:color="auto"/>
            </w:tcBorders>
            <w:vAlign w:val="center"/>
          </w:tcPr>
          <w:p w:rsidR="00713A0F" w:rsidRPr="006609D8" w:rsidRDefault="00713A0F" w:rsidP="00794650">
            <w:pPr>
              <w:spacing w:before="60" w:after="60"/>
              <w:jc w:val="center"/>
              <w:rPr>
                <w:rFonts w:cs="Arial"/>
                <w:sz w:val="32"/>
                <w:szCs w:val="32"/>
              </w:rPr>
            </w:pPr>
            <w:r w:rsidRPr="006609D8">
              <w:rPr>
                <w:rFonts w:cs="Arial"/>
                <w:sz w:val="32"/>
                <w:szCs w:val="32"/>
              </w:rPr>
              <w:t>□</w:t>
            </w:r>
          </w:p>
        </w:tc>
      </w:tr>
      <w:tr w:rsidR="006E39AC" w:rsidRPr="006609D8" w:rsidTr="006E39AC">
        <w:tc>
          <w:tcPr>
            <w:tcW w:w="417" w:type="dxa"/>
            <w:tcBorders>
              <w:bottom w:val="single" w:sz="4" w:space="0" w:color="auto"/>
            </w:tcBorders>
            <w:vAlign w:val="center"/>
          </w:tcPr>
          <w:p w:rsidR="006E39AC" w:rsidRDefault="004931B3" w:rsidP="00794650">
            <w:pPr>
              <w:spacing w:before="60" w:after="60"/>
              <w:jc w:val="center"/>
              <w:rPr>
                <w:rFonts w:cs="Arial"/>
                <w:b/>
                <w:color w:val="003366"/>
                <w:sz w:val="18"/>
              </w:rPr>
            </w:pPr>
            <w:r>
              <w:rPr>
                <w:rFonts w:cs="Arial"/>
                <w:b/>
                <w:color w:val="003366"/>
                <w:sz w:val="18"/>
              </w:rPr>
              <w:t>3</w:t>
            </w:r>
          </w:p>
        </w:tc>
        <w:tc>
          <w:tcPr>
            <w:tcW w:w="9123" w:type="dxa"/>
            <w:tcBorders>
              <w:bottom w:val="single" w:sz="4" w:space="0" w:color="auto"/>
            </w:tcBorders>
            <w:vAlign w:val="center"/>
          </w:tcPr>
          <w:p w:rsidR="006E39AC" w:rsidRPr="00AD5B65" w:rsidRDefault="00AD5B65" w:rsidP="00AD5B65">
            <w:pPr>
              <w:widowControl/>
              <w:overflowPunct/>
              <w:autoSpaceDE/>
              <w:autoSpaceDN/>
              <w:adjustRightInd/>
              <w:spacing w:before="100" w:beforeAutospacing="1" w:after="100" w:afterAutospacing="1"/>
              <w:textAlignment w:val="auto"/>
              <w:rPr>
                <w:rFonts w:ascii="Times New Roman" w:hAnsi="Times New Roman"/>
                <w:sz w:val="24"/>
                <w:szCs w:val="24"/>
              </w:rPr>
            </w:pPr>
            <w:r w:rsidRPr="00AD5B65">
              <w:rPr>
                <w:rFonts w:ascii="Times New Roman" w:hAnsi="Times New Roman"/>
                <w:sz w:val="24"/>
                <w:szCs w:val="24"/>
              </w:rPr>
              <w:t xml:space="preserve">Determine appropriate payments for the study. </w:t>
            </w:r>
          </w:p>
        </w:tc>
        <w:tc>
          <w:tcPr>
            <w:tcW w:w="1620" w:type="dxa"/>
            <w:tcBorders>
              <w:bottom w:val="single" w:sz="4" w:space="0" w:color="auto"/>
            </w:tcBorders>
            <w:vAlign w:val="center"/>
          </w:tcPr>
          <w:p w:rsidR="006E39AC" w:rsidRPr="006609D8" w:rsidRDefault="006E39AC" w:rsidP="00794650">
            <w:pPr>
              <w:spacing w:before="60" w:after="60"/>
              <w:jc w:val="center"/>
              <w:rPr>
                <w:rFonts w:cs="Arial"/>
                <w:sz w:val="18"/>
              </w:rPr>
            </w:pPr>
            <w:r w:rsidRPr="006609D8">
              <w:rPr>
                <w:rFonts w:cs="Arial"/>
                <w:sz w:val="32"/>
                <w:szCs w:val="32"/>
              </w:rPr>
              <w:t>□</w:t>
            </w:r>
          </w:p>
        </w:tc>
      </w:tr>
      <w:tr w:rsidR="00AD5B65" w:rsidRPr="006609D8" w:rsidTr="006E39AC">
        <w:tc>
          <w:tcPr>
            <w:tcW w:w="417" w:type="dxa"/>
            <w:tcBorders>
              <w:bottom w:val="single" w:sz="4" w:space="0" w:color="auto"/>
            </w:tcBorders>
            <w:vAlign w:val="center"/>
          </w:tcPr>
          <w:p w:rsidR="00AD5B65" w:rsidRDefault="004931B3" w:rsidP="00794650">
            <w:pPr>
              <w:spacing w:before="60" w:after="60"/>
              <w:jc w:val="center"/>
              <w:rPr>
                <w:rFonts w:cs="Arial"/>
                <w:b/>
                <w:color w:val="003366"/>
                <w:sz w:val="18"/>
              </w:rPr>
            </w:pPr>
            <w:r>
              <w:rPr>
                <w:rFonts w:cs="Arial"/>
                <w:b/>
                <w:color w:val="003366"/>
                <w:sz w:val="18"/>
              </w:rPr>
              <w:t>4</w:t>
            </w:r>
          </w:p>
        </w:tc>
        <w:tc>
          <w:tcPr>
            <w:tcW w:w="9123" w:type="dxa"/>
            <w:tcBorders>
              <w:bottom w:val="single" w:sz="4" w:space="0" w:color="auto"/>
            </w:tcBorders>
            <w:vAlign w:val="center"/>
          </w:tcPr>
          <w:p w:rsidR="00AD5B65" w:rsidRPr="00AD5B65" w:rsidRDefault="00AD5B65" w:rsidP="00AD5B65">
            <w:pPr>
              <w:widowControl/>
              <w:overflowPunct/>
              <w:autoSpaceDE/>
              <w:autoSpaceDN/>
              <w:adjustRightInd/>
              <w:spacing w:before="100" w:beforeAutospacing="1" w:after="100" w:afterAutospacing="1"/>
              <w:textAlignment w:val="auto"/>
              <w:rPr>
                <w:rFonts w:ascii="Times New Roman" w:hAnsi="Times New Roman"/>
                <w:sz w:val="24"/>
                <w:szCs w:val="24"/>
              </w:rPr>
            </w:pPr>
            <w:r w:rsidRPr="00AD5B65">
              <w:rPr>
                <w:rFonts w:ascii="Times New Roman" w:hAnsi="Times New Roman"/>
                <w:sz w:val="24"/>
                <w:szCs w:val="24"/>
              </w:rPr>
              <w:t xml:space="preserve">Outline a plan to administer payments to sites and other units as appropriate that will foster compliance with study objectives. </w:t>
            </w:r>
          </w:p>
        </w:tc>
        <w:tc>
          <w:tcPr>
            <w:tcW w:w="1620" w:type="dxa"/>
            <w:tcBorders>
              <w:bottom w:val="single" w:sz="4" w:space="0" w:color="auto"/>
            </w:tcBorders>
            <w:vAlign w:val="center"/>
          </w:tcPr>
          <w:p w:rsidR="00AD5B65" w:rsidRPr="006609D8" w:rsidRDefault="00AD5B65" w:rsidP="00C3690C">
            <w:pPr>
              <w:spacing w:before="60" w:after="60"/>
              <w:jc w:val="center"/>
              <w:rPr>
                <w:rFonts w:cs="Arial"/>
                <w:sz w:val="18"/>
              </w:rPr>
            </w:pPr>
            <w:r w:rsidRPr="006609D8">
              <w:rPr>
                <w:rFonts w:cs="Arial"/>
                <w:sz w:val="32"/>
                <w:szCs w:val="32"/>
              </w:rPr>
              <w:t>□</w:t>
            </w:r>
          </w:p>
        </w:tc>
      </w:tr>
      <w:tr w:rsidR="00AD5B65" w:rsidRPr="006609D8" w:rsidTr="006E39AC">
        <w:tc>
          <w:tcPr>
            <w:tcW w:w="417" w:type="dxa"/>
            <w:tcBorders>
              <w:bottom w:val="single" w:sz="4" w:space="0" w:color="auto"/>
            </w:tcBorders>
            <w:vAlign w:val="center"/>
          </w:tcPr>
          <w:p w:rsidR="00AD5B65" w:rsidRDefault="004931B3" w:rsidP="00794650">
            <w:pPr>
              <w:spacing w:before="60" w:after="60"/>
              <w:jc w:val="center"/>
              <w:rPr>
                <w:rFonts w:cs="Arial"/>
                <w:b/>
                <w:color w:val="003366"/>
                <w:sz w:val="18"/>
              </w:rPr>
            </w:pPr>
            <w:r>
              <w:rPr>
                <w:rFonts w:cs="Arial"/>
                <w:b/>
                <w:color w:val="003366"/>
                <w:sz w:val="18"/>
              </w:rPr>
              <w:t>5</w:t>
            </w:r>
          </w:p>
        </w:tc>
        <w:tc>
          <w:tcPr>
            <w:tcW w:w="9123" w:type="dxa"/>
            <w:tcBorders>
              <w:bottom w:val="single" w:sz="4" w:space="0" w:color="auto"/>
            </w:tcBorders>
            <w:vAlign w:val="center"/>
          </w:tcPr>
          <w:p w:rsidR="00AD5B65" w:rsidRPr="00AD5B65" w:rsidRDefault="00AD5B65" w:rsidP="00AD5B65">
            <w:pPr>
              <w:widowControl/>
              <w:overflowPunct/>
              <w:autoSpaceDE/>
              <w:autoSpaceDN/>
              <w:adjustRightInd/>
              <w:spacing w:before="100" w:beforeAutospacing="1" w:after="100" w:afterAutospacing="1"/>
              <w:textAlignment w:val="auto"/>
              <w:rPr>
                <w:rFonts w:ascii="Times New Roman" w:hAnsi="Times New Roman"/>
                <w:sz w:val="24"/>
                <w:szCs w:val="24"/>
              </w:rPr>
            </w:pPr>
            <w:r w:rsidRPr="00AD5B65">
              <w:rPr>
                <w:rFonts w:ascii="Times New Roman" w:hAnsi="Times New Roman"/>
                <w:sz w:val="24"/>
                <w:szCs w:val="24"/>
              </w:rPr>
              <w:t xml:space="preserve">Facilitate and arrange logistics for in-person meetings and conference calls and identify staff responsible for meeting coordination (e.g., planning, note taking, and distribution of minutes and reports for meetings). </w:t>
            </w:r>
          </w:p>
        </w:tc>
        <w:tc>
          <w:tcPr>
            <w:tcW w:w="1620" w:type="dxa"/>
            <w:tcBorders>
              <w:bottom w:val="single" w:sz="4" w:space="0" w:color="auto"/>
            </w:tcBorders>
            <w:vAlign w:val="center"/>
          </w:tcPr>
          <w:p w:rsidR="00AD5B65" w:rsidRPr="006609D8" w:rsidRDefault="00AD5B65" w:rsidP="00C3690C">
            <w:pPr>
              <w:spacing w:before="60" w:after="60"/>
              <w:jc w:val="center"/>
              <w:rPr>
                <w:rFonts w:cs="Arial"/>
                <w:sz w:val="18"/>
              </w:rPr>
            </w:pPr>
            <w:r w:rsidRPr="006609D8">
              <w:rPr>
                <w:rFonts w:cs="Arial"/>
                <w:sz w:val="32"/>
                <w:szCs w:val="32"/>
              </w:rPr>
              <w:t>□</w:t>
            </w:r>
          </w:p>
        </w:tc>
      </w:tr>
      <w:tr w:rsidR="00AD5B65" w:rsidRPr="006609D8" w:rsidTr="003F1EEF">
        <w:tc>
          <w:tcPr>
            <w:tcW w:w="11160" w:type="dxa"/>
            <w:gridSpan w:val="3"/>
            <w:tcBorders>
              <w:bottom w:val="single" w:sz="4" w:space="0" w:color="auto"/>
            </w:tcBorders>
            <w:vAlign w:val="center"/>
          </w:tcPr>
          <w:p w:rsidR="00AD5B65" w:rsidRPr="00AD5B65" w:rsidRDefault="00AD5B65" w:rsidP="00AD5B65">
            <w:pPr>
              <w:pStyle w:val="Heading3"/>
              <w:rPr>
                <w:rFonts w:ascii="Arial" w:hAnsi="Arial" w:cs="Arial"/>
                <w:sz w:val="22"/>
                <w:szCs w:val="22"/>
              </w:rPr>
            </w:pPr>
            <w:r w:rsidRPr="00AD5B65">
              <w:rPr>
                <w:rFonts w:ascii="Arial" w:hAnsi="Arial" w:cs="Arial"/>
                <w:sz w:val="22"/>
                <w:szCs w:val="22"/>
              </w:rPr>
              <w:t xml:space="preserve">D. Study Planning and Management </w:t>
            </w:r>
          </w:p>
        </w:tc>
      </w:tr>
      <w:tr w:rsidR="00AD5B65" w:rsidRPr="006609D8" w:rsidTr="006E39AC">
        <w:tc>
          <w:tcPr>
            <w:tcW w:w="417" w:type="dxa"/>
            <w:tcBorders>
              <w:bottom w:val="single" w:sz="4" w:space="0" w:color="auto"/>
            </w:tcBorders>
            <w:vAlign w:val="center"/>
          </w:tcPr>
          <w:p w:rsidR="00AD5B65" w:rsidRDefault="004931B3" w:rsidP="00794650">
            <w:pPr>
              <w:spacing w:before="60" w:after="60"/>
              <w:jc w:val="center"/>
              <w:rPr>
                <w:rFonts w:cs="Arial"/>
                <w:b/>
                <w:color w:val="003366"/>
                <w:sz w:val="18"/>
              </w:rPr>
            </w:pPr>
            <w:r>
              <w:rPr>
                <w:rFonts w:cs="Arial"/>
                <w:b/>
                <w:color w:val="003366"/>
                <w:sz w:val="18"/>
              </w:rPr>
              <w:t>1</w:t>
            </w:r>
          </w:p>
        </w:tc>
        <w:tc>
          <w:tcPr>
            <w:tcW w:w="9123" w:type="dxa"/>
            <w:tcBorders>
              <w:bottom w:val="single" w:sz="4" w:space="0" w:color="auto"/>
            </w:tcBorders>
            <w:vAlign w:val="center"/>
          </w:tcPr>
          <w:p w:rsidR="00AD5B65" w:rsidRPr="00AD5B65" w:rsidRDefault="00AD5B65" w:rsidP="00AD5B65">
            <w:pPr>
              <w:widowControl/>
              <w:overflowPunct/>
              <w:autoSpaceDE/>
              <w:autoSpaceDN/>
              <w:adjustRightInd/>
              <w:spacing w:before="100" w:beforeAutospacing="1" w:after="100" w:afterAutospacing="1"/>
              <w:textAlignment w:val="auto"/>
              <w:rPr>
                <w:rFonts w:ascii="Times New Roman" w:hAnsi="Times New Roman"/>
                <w:sz w:val="24"/>
                <w:szCs w:val="24"/>
              </w:rPr>
            </w:pPr>
            <w:r w:rsidRPr="00AD5B65">
              <w:rPr>
                <w:rFonts w:ascii="Times New Roman" w:hAnsi="Times New Roman"/>
                <w:sz w:val="24"/>
                <w:szCs w:val="24"/>
              </w:rPr>
              <w:t xml:space="preserve">Provide expert assistance in protocol design and analysis plans, and feasibility assessments. </w:t>
            </w:r>
          </w:p>
        </w:tc>
        <w:tc>
          <w:tcPr>
            <w:tcW w:w="1620" w:type="dxa"/>
            <w:tcBorders>
              <w:bottom w:val="single" w:sz="4" w:space="0" w:color="auto"/>
            </w:tcBorders>
            <w:vAlign w:val="center"/>
          </w:tcPr>
          <w:p w:rsidR="00AD5B65" w:rsidRPr="006609D8" w:rsidRDefault="00AD5B65" w:rsidP="00C3690C">
            <w:pPr>
              <w:spacing w:before="60" w:after="60"/>
              <w:jc w:val="center"/>
              <w:rPr>
                <w:rFonts w:cs="Arial"/>
                <w:sz w:val="18"/>
              </w:rPr>
            </w:pPr>
            <w:r w:rsidRPr="006609D8">
              <w:rPr>
                <w:rFonts w:cs="Arial"/>
                <w:sz w:val="32"/>
                <w:szCs w:val="32"/>
              </w:rPr>
              <w:t>□</w:t>
            </w:r>
          </w:p>
        </w:tc>
      </w:tr>
      <w:tr w:rsidR="00AD5B65" w:rsidRPr="006609D8" w:rsidTr="006E39AC">
        <w:tc>
          <w:tcPr>
            <w:tcW w:w="417" w:type="dxa"/>
            <w:tcBorders>
              <w:bottom w:val="single" w:sz="4" w:space="0" w:color="auto"/>
            </w:tcBorders>
            <w:vAlign w:val="center"/>
          </w:tcPr>
          <w:p w:rsidR="00AD5B65" w:rsidRDefault="004931B3" w:rsidP="00794650">
            <w:pPr>
              <w:spacing w:before="60" w:after="60"/>
              <w:jc w:val="center"/>
              <w:rPr>
                <w:rFonts w:cs="Arial"/>
                <w:b/>
                <w:color w:val="003366"/>
                <w:sz w:val="18"/>
              </w:rPr>
            </w:pPr>
            <w:r>
              <w:rPr>
                <w:rFonts w:cs="Arial"/>
                <w:b/>
                <w:color w:val="003366"/>
                <w:sz w:val="18"/>
              </w:rPr>
              <w:t>2</w:t>
            </w:r>
          </w:p>
        </w:tc>
        <w:tc>
          <w:tcPr>
            <w:tcW w:w="9123" w:type="dxa"/>
            <w:tcBorders>
              <w:bottom w:val="single" w:sz="4" w:space="0" w:color="auto"/>
            </w:tcBorders>
            <w:vAlign w:val="center"/>
          </w:tcPr>
          <w:p w:rsidR="00AD5B65" w:rsidRPr="00AD5B65" w:rsidRDefault="00AD5B65" w:rsidP="00AD5B65">
            <w:pPr>
              <w:widowControl/>
              <w:overflowPunct/>
              <w:autoSpaceDE/>
              <w:autoSpaceDN/>
              <w:adjustRightInd/>
              <w:spacing w:before="100" w:beforeAutospacing="1" w:after="100" w:afterAutospacing="1"/>
              <w:textAlignment w:val="auto"/>
              <w:rPr>
                <w:rFonts w:ascii="Times New Roman" w:hAnsi="Times New Roman"/>
                <w:sz w:val="24"/>
                <w:szCs w:val="24"/>
              </w:rPr>
            </w:pPr>
            <w:r w:rsidRPr="00AD5B65">
              <w:rPr>
                <w:rFonts w:ascii="Times New Roman" w:hAnsi="Times New Roman"/>
                <w:sz w:val="24"/>
                <w:szCs w:val="24"/>
              </w:rPr>
              <w:t xml:space="preserve">Outline recruitment plans for identifying, screening and enrolling subjects. </w:t>
            </w:r>
          </w:p>
        </w:tc>
        <w:tc>
          <w:tcPr>
            <w:tcW w:w="1620" w:type="dxa"/>
            <w:tcBorders>
              <w:bottom w:val="single" w:sz="4" w:space="0" w:color="auto"/>
            </w:tcBorders>
            <w:vAlign w:val="center"/>
          </w:tcPr>
          <w:p w:rsidR="00AD5B65" w:rsidRPr="006609D8" w:rsidRDefault="00AD5B65" w:rsidP="00C3690C">
            <w:pPr>
              <w:spacing w:before="60" w:after="60"/>
              <w:jc w:val="center"/>
              <w:rPr>
                <w:rFonts w:cs="Arial"/>
                <w:sz w:val="18"/>
              </w:rPr>
            </w:pPr>
            <w:r w:rsidRPr="006609D8">
              <w:rPr>
                <w:rFonts w:cs="Arial"/>
                <w:sz w:val="32"/>
                <w:szCs w:val="32"/>
              </w:rPr>
              <w:t>□</w:t>
            </w:r>
          </w:p>
        </w:tc>
      </w:tr>
      <w:tr w:rsidR="00AD5B65" w:rsidRPr="006609D8" w:rsidTr="006E39AC">
        <w:tc>
          <w:tcPr>
            <w:tcW w:w="417" w:type="dxa"/>
            <w:tcBorders>
              <w:bottom w:val="single" w:sz="4" w:space="0" w:color="auto"/>
            </w:tcBorders>
            <w:vAlign w:val="center"/>
          </w:tcPr>
          <w:p w:rsidR="00AD5B65" w:rsidRDefault="004931B3" w:rsidP="00794650">
            <w:pPr>
              <w:spacing w:before="60" w:after="60"/>
              <w:jc w:val="center"/>
              <w:rPr>
                <w:rFonts w:cs="Arial"/>
                <w:b/>
                <w:color w:val="003366"/>
                <w:sz w:val="18"/>
              </w:rPr>
            </w:pPr>
            <w:r>
              <w:rPr>
                <w:rFonts w:cs="Arial"/>
                <w:b/>
                <w:color w:val="003366"/>
                <w:sz w:val="18"/>
              </w:rPr>
              <w:t>3</w:t>
            </w:r>
          </w:p>
        </w:tc>
        <w:tc>
          <w:tcPr>
            <w:tcW w:w="9123" w:type="dxa"/>
            <w:tcBorders>
              <w:bottom w:val="single" w:sz="4" w:space="0" w:color="auto"/>
            </w:tcBorders>
            <w:vAlign w:val="center"/>
          </w:tcPr>
          <w:p w:rsidR="00AD5B65" w:rsidRPr="00AD5B65" w:rsidRDefault="00AD5B65" w:rsidP="00AD5B65">
            <w:pPr>
              <w:widowControl/>
              <w:overflowPunct/>
              <w:autoSpaceDE/>
              <w:autoSpaceDN/>
              <w:adjustRightInd/>
              <w:spacing w:before="100" w:beforeAutospacing="1" w:after="100" w:afterAutospacing="1"/>
              <w:textAlignment w:val="auto"/>
              <w:rPr>
                <w:rFonts w:ascii="Times New Roman" w:hAnsi="Times New Roman"/>
                <w:sz w:val="24"/>
                <w:szCs w:val="24"/>
              </w:rPr>
            </w:pPr>
            <w:r w:rsidRPr="00AD5B65">
              <w:rPr>
                <w:rFonts w:ascii="Times New Roman" w:hAnsi="Times New Roman"/>
                <w:sz w:val="24"/>
                <w:szCs w:val="24"/>
              </w:rPr>
              <w:t xml:space="preserve">Have a plan to assess protocol feasibility and demonstrate that recruitment goals are realistic using available data on the target population from registries or prior studies to the extent </w:t>
            </w:r>
            <w:r w:rsidRPr="00AD5B65">
              <w:rPr>
                <w:rFonts w:ascii="Times New Roman" w:hAnsi="Times New Roman"/>
                <w:sz w:val="24"/>
                <w:szCs w:val="24"/>
              </w:rPr>
              <w:lastRenderedPageBreak/>
              <w:t xml:space="preserve">possible. </w:t>
            </w:r>
          </w:p>
        </w:tc>
        <w:tc>
          <w:tcPr>
            <w:tcW w:w="1620" w:type="dxa"/>
            <w:tcBorders>
              <w:bottom w:val="single" w:sz="4" w:space="0" w:color="auto"/>
            </w:tcBorders>
            <w:vAlign w:val="center"/>
          </w:tcPr>
          <w:p w:rsidR="00AD5B65" w:rsidRPr="006609D8" w:rsidRDefault="00AD5B65" w:rsidP="00C3690C">
            <w:pPr>
              <w:spacing w:before="60" w:after="60"/>
              <w:jc w:val="center"/>
              <w:rPr>
                <w:rFonts w:cs="Arial"/>
                <w:sz w:val="18"/>
              </w:rPr>
            </w:pPr>
            <w:r w:rsidRPr="006609D8">
              <w:rPr>
                <w:rFonts w:cs="Arial"/>
                <w:sz w:val="32"/>
                <w:szCs w:val="32"/>
              </w:rPr>
              <w:lastRenderedPageBreak/>
              <w:t>□</w:t>
            </w:r>
          </w:p>
        </w:tc>
      </w:tr>
      <w:tr w:rsidR="00AD5B65" w:rsidRPr="006609D8" w:rsidTr="006E39AC">
        <w:tc>
          <w:tcPr>
            <w:tcW w:w="417" w:type="dxa"/>
            <w:tcBorders>
              <w:bottom w:val="single" w:sz="4" w:space="0" w:color="auto"/>
            </w:tcBorders>
            <w:vAlign w:val="center"/>
          </w:tcPr>
          <w:p w:rsidR="00AD5B65" w:rsidRDefault="004931B3" w:rsidP="00794650">
            <w:pPr>
              <w:spacing w:before="60" w:after="60"/>
              <w:jc w:val="center"/>
              <w:rPr>
                <w:rFonts w:cs="Arial"/>
                <w:b/>
                <w:color w:val="003366"/>
                <w:sz w:val="18"/>
              </w:rPr>
            </w:pPr>
            <w:r>
              <w:rPr>
                <w:rFonts w:cs="Arial"/>
                <w:b/>
                <w:color w:val="003366"/>
                <w:sz w:val="18"/>
              </w:rPr>
              <w:lastRenderedPageBreak/>
              <w:t>4</w:t>
            </w:r>
          </w:p>
        </w:tc>
        <w:tc>
          <w:tcPr>
            <w:tcW w:w="9123" w:type="dxa"/>
            <w:tcBorders>
              <w:bottom w:val="single" w:sz="4" w:space="0" w:color="auto"/>
            </w:tcBorders>
            <w:vAlign w:val="center"/>
          </w:tcPr>
          <w:p w:rsidR="00AD5B65" w:rsidRPr="00AD5B65" w:rsidRDefault="00AD5B65" w:rsidP="00AD5B65">
            <w:pPr>
              <w:widowControl/>
              <w:overflowPunct/>
              <w:autoSpaceDE/>
              <w:autoSpaceDN/>
              <w:adjustRightInd/>
              <w:spacing w:before="100" w:beforeAutospacing="1" w:after="100" w:afterAutospacing="1"/>
              <w:textAlignment w:val="auto"/>
              <w:rPr>
                <w:rFonts w:ascii="Times New Roman" w:hAnsi="Times New Roman"/>
                <w:sz w:val="24"/>
                <w:szCs w:val="24"/>
              </w:rPr>
            </w:pPr>
            <w:r w:rsidRPr="00AD5B65">
              <w:rPr>
                <w:rFonts w:ascii="Times New Roman" w:hAnsi="Times New Roman"/>
                <w:sz w:val="24"/>
                <w:szCs w:val="24"/>
              </w:rPr>
              <w:t xml:space="preserve">Establish processes for tracking ancillary studies and changes/approvals by the Protocol Review Committee, Data and Safety Monitoring Board (DSMB) and Institutional Review Board (IRB). </w:t>
            </w:r>
          </w:p>
        </w:tc>
        <w:tc>
          <w:tcPr>
            <w:tcW w:w="1620" w:type="dxa"/>
            <w:tcBorders>
              <w:bottom w:val="single" w:sz="4" w:space="0" w:color="auto"/>
            </w:tcBorders>
            <w:vAlign w:val="center"/>
          </w:tcPr>
          <w:p w:rsidR="00AD5B65" w:rsidRPr="006609D8" w:rsidRDefault="00AD5B65" w:rsidP="00794650">
            <w:pPr>
              <w:spacing w:before="60" w:after="60"/>
              <w:jc w:val="center"/>
              <w:rPr>
                <w:rFonts w:cs="Arial"/>
                <w:sz w:val="32"/>
                <w:szCs w:val="32"/>
              </w:rPr>
            </w:pPr>
            <w:r w:rsidRPr="006609D8">
              <w:rPr>
                <w:rFonts w:cs="Arial"/>
                <w:sz w:val="32"/>
                <w:szCs w:val="32"/>
              </w:rPr>
              <w:t>□</w:t>
            </w:r>
          </w:p>
        </w:tc>
      </w:tr>
      <w:tr w:rsidR="00AD5B65" w:rsidRPr="006609D8" w:rsidTr="006E39AC">
        <w:tc>
          <w:tcPr>
            <w:tcW w:w="417" w:type="dxa"/>
            <w:tcBorders>
              <w:bottom w:val="single" w:sz="4" w:space="0" w:color="auto"/>
            </w:tcBorders>
            <w:vAlign w:val="center"/>
          </w:tcPr>
          <w:p w:rsidR="00AD5B65" w:rsidRDefault="004931B3" w:rsidP="00794650">
            <w:pPr>
              <w:spacing w:before="60" w:after="60"/>
              <w:jc w:val="center"/>
              <w:rPr>
                <w:rFonts w:cs="Arial"/>
                <w:b/>
                <w:color w:val="003366"/>
                <w:sz w:val="18"/>
              </w:rPr>
            </w:pPr>
            <w:r>
              <w:rPr>
                <w:rFonts w:cs="Arial"/>
                <w:b/>
                <w:color w:val="003366"/>
                <w:sz w:val="18"/>
              </w:rPr>
              <w:t>5</w:t>
            </w:r>
          </w:p>
        </w:tc>
        <w:tc>
          <w:tcPr>
            <w:tcW w:w="9123" w:type="dxa"/>
            <w:tcBorders>
              <w:bottom w:val="single" w:sz="4" w:space="0" w:color="auto"/>
            </w:tcBorders>
            <w:vAlign w:val="center"/>
          </w:tcPr>
          <w:p w:rsidR="00AD5B65" w:rsidRPr="00AD5B65" w:rsidRDefault="00AD5B65" w:rsidP="00AD5B65">
            <w:pPr>
              <w:widowControl/>
              <w:overflowPunct/>
              <w:autoSpaceDE/>
              <w:autoSpaceDN/>
              <w:adjustRightInd/>
              <w:spacing w:before="100" w:beforeAutospacing="1" w:after="100" w:afterAutospacing="1"/>
              <w:textAlignment w:val="auto"/>
              <w:rPr>
                <w:rFonts w:ascii="Times New Roman" w:hAnsi="Times New Roman"/>
                <w:sz w:val="24"/>
                <w:szCs w:val="24"/>
              </w:rPr>
            </w:pPr>
            <w:r w:rsidRPr="00AD5B65">
              <w:rPr>
                <w:rFonts w:ascii="Times New Roman" w:hAnsi="Times New Roman"/>
                <w:sz w:val="24"/>
                <w:szCs w:val="24"/>
              </w:rPr>
              <w:t xml:space="preserve">Establish procedures for negotiation of third party agreements. </w:t>
            </w:r>
          </w:p>
        </w:tc>
        <w:tc>
          <w:tcPr>
            <w:tcW w:w="1620" w:type="dxa"/>
            <w:tcBorders>
              <w:bottom w:val="single" w:sz="4" w:space="0" w:color="auto"/>
            </w:tcBorders>
            <w:vAlign w:val="center"/>
          </w:tcPr>
          <w:p w:rsidR="00AD5B65" w:rsidRPr="006609D8" w:rsidRDefault="00AD5B65" w:rsidP="00794650">
            <w:pPr>
              <w:spacing w:before="60" w:after="60"/>
              <w:jc w:val="center"/>
              <w:rPr>
                <w:rFonts w:cs="Arial"/>
                <w:sz w:val="32"/>
                <w:szCs w:val="32"/>
              </w:rPr>
            </w:pPr>
            <w:r w:rsidRPr="006609D8">
              <w:rPr>
                <w:rFonts w:cs="Arial"/>
                <w:sz w:val="32"/>
                <w:szCs w:val="32"/>
              </w:rPr>
              <w:t>□</w:t>
            </w:r>
          </w:p>
        </w:tc>
      </w:tr>
      <w:tr w:rsidR="00AD5B65" w:rsidRPr="006609D8" w:rsidTr="009A2A11">
        <w:tc>
          <w:tcPr>
            <w:tcW w:w="11160" w:type="dxa"/>
            <w:gridSpan w:val="3"/>
            <w:tcBorders>
              <w:bottom w:val="single" w:sz="4" w:space="0" w:color="auto"/>
            </w:tcBorders>
            <w:vAlign w:val="center"/>
          </w:tcPr>
          <w:p w:rsidR="00AD5B65" w:rsidRPr="00AD5B65" w:rsidRDefault="00AD5B65" w:rsidP="00AD5B65">
            <w:pPr>
              <w:pStyle w:val="Heading3"/>
              <w:rPr>
                <w:rFonts w:ascii="Arial" w:hAnsi="Arial" w:cs="Arial"/>
                <w:sz w:val="22"/>
                <w:szCs w:val="22"/>
              </w:rPr>
            </w:pPr>
            <w:r w:rsidRPr="00AD5B65">
              <w:rPr>
                <w:rFonts w:ascii="Arial" w:hAnsi="Arial" w:cs="Arial"/>
                <w:sz w:val="22"/>
                <w:szCs w:val="22"/>
              </w:rPr>
              <w:t>E. Publication and Presentation Development</w:t>
            </w:r>
          </w:p>
        </w:tc>
      </w:tr>
      <w:tr w:rsidR="00AD5B65" w:rsidRPr="006609D8" w:rsidTr="006E39AC">
        <w:tc>
          <w:tcPr>
            <w:tcW w:w="417" w:type="dxa"/>
            <w:tcBorders>
              <w:bottom w:val="single" w:sz="4" w:space="0" w:color="auto"/>
            </w:tcBorders>
            <w:vAlign w:val="center"/>
          </w:tcPr>
          <w:p w:rsidR="00AD5B65" w:rsidRDefault="004931B3" w:rsidP="00794650">
            <w:pPr>
              <w:spacing w:before="60" w:after="60"/>
              <w:jc w:val="center"/>
              <w:rPr>
                <w:rFonts w:cs="Arial"/>
                <w:b/>
                <w:color w:val="003366"/>
                <w:sz w:val="18"/>
              </w:rPr>
            </w:pPr>
            <w:r>
              <w:rPr>
                <w:rFonts w:cs="Arial"/>
                <w:b/>
                <w:color w:val="003366"/>
                <w:sz w:val="18"/>
              </w:rPr>
              <w:t>1</w:t>
            </w:r>
          </w:p>
        </w:tc>
        <w:tc>
          <w:tcPr>
            <w:tcW w:w="9123" w:type="dxa"/>
            <w:tcBorders>
              <w:bottom w:val="single" w:sz="4" w:space="0" w:color="auto"/>
            </w:tcBorders>
            <w:vAlign w:val="center"/>
          </w:tcPr>
          <w:p w:rsidR="00AD5B65" w:rsidRPr="00AD5B65" w:rsidRDefault="00AD5B65" w:rsidP="00AD5B65">
            <w:pPr>
              <w:widowControl/>
              <w:overflowPunct/>
              <w:autoSpaceDE/>
              <w:autoSpaceDN/>
              <w:adjustRightInd/>
              <w:spacing w:before="100" w:beforeAutospacing="1" w:after="100" w:afterAutospacing="1"/>
              <w:textAlignment w:val="auto"/>
              <w:rPr>
                <w:rFonts w:ascii="Times New Roman" w:hAnsi="Times New Roman"/>
                <w:sz w:val="24"/>
                <w:szCs w:val="24"/>
              </w:rPr>
            </w:pPr>
            <w:r w:rsidRPr="00AD5B65">
              <w:rPr>
                <w:rFonts w:ascii="Times New Roman" w:hAnsi="Times New Roman"/>
                <w:sz w:val="24"/>
                <w:szCs w:val="24"/>
              </w:rPr>
              <w:t xml:space="preserve">Establish, document, and follow processes for manuscripts and presentations tracking, preparation, review, communication and submission (including interaction with pharmaceutical and device collaborators as appropriate). </w:t>
            </w:r>
          </w:p>
        </w:tc>
        <w:tc>
          <w:tcPr>
            <w:tcW w:w="1620" w:type="dxa"/>
            <w:tcBorders>
              <w:bottom w:val="single" w:sz="4" w:space="0" w:color="auto"/>
            </w:tcBorders>
            <w:vAlign w:val="center"/>
          </w:tcPr>
          <w:p w:rsidR="00AD5B65" w:rsidRPr="006609D8" w:rsidRDefault="00AD5B65" w:rsidP="00794650">
            <w:pPr>
              <w:spacing w:before="60" w:after="60"/>
              <w:jc w:val="center"/>
              <w:rPr>
                <w:rFonts w:cs="Arial"/>
                <w:sz w:val="32"/>
                <w:szCs w:val="32"/>
              </w:rPr>
            </w:pPr>
            <w:r w:rsidRPr="006609D8">
              <w:rPr>
                <w:rFonts w:cs="Arial"/>
                <w:sz w:val="32"/>
                <w:szCs w:val="32"/>
              </w:rPr>
              <w:t>□</w:t>
            </w:r>
          </w:p>
        </w:tc>
      </w:tr>
      <w:tr w:rsidR="00AD5B65" w:rsidRPr="006609D8" w:rsidTr="006E39AC">
        <w:tc>
          <w:tcPr>
            <w:tcW w:w="417" w:type="dxa"/>
            <w:tcBorders>
              <w:bottom w:val="single" w:sz="4" w:space="0" w:color="auto"/>
            </w:tcBorders>
            <w:vAlign w:val="center"/>
          </w:tcPr>
          <w:p w:rsidR="00AD5B65" w:rsidRDefault="004931B3" w:rsidP="00794650">
            <w:pPr>
              <w:spacing w:before="60" w:after="60"/>
              <w:jc w:val="center"/>
              <w:rPr>
                <w:rFonts w:cs="Arial"/>
                <w:b/>
                <w:color w:val="003366"/>
                <w:sz w:val="18"/>
              </w:rPr>
            </w:pPr>
            <w:r>
              <w:rPr>
                <w:rFonts w:cs="Arial"/>
                <w:b/>
                <w:color w:val="003366"/>
                <w:sz w:val="18"/>
              </w:rPr>
              <w:t>2</w:t>
            </w:r>
          </w:p>
        </w:tc>
        <w:tc>
          <w:tcPr>
            <w:tcW w:w="9123" w:type="dxa"/>
            <w:tcBorders>
              <w:bottom w:val="single" w:sz="4" w:space="0" w:color="auto"/>
            </w:tcBorders>
            <w:vAlign w:val="center"/>
          </w:tcPr>
          <w:p w:rsidR="00AD5B65" w:rsidRPr="00AD5B65" w:rsidRDefault="00AD5B65" w:rsidP="00AD5B65">
            <w:pPr>
              <w:widowControl/>
              <w:overflowPunct/>
              <w:autoSpaceDE/>
              <w:autoSpaceDN/>
              <w:adjustRightInd/>
              <w:spacing w:before="100" w:beforeAutospacing="1" w:after="100" w:afterAutospacing="1"/>
              <w:textAlignment w:val="auto"/>
              <w:rPr>
                <w:rFonts w:ascii="Times New Roman" w:hAnsi="Times New Roman"/>
                <w:sz w:val="24"/>
                <w:szCs w:val="24"/>
              </w:rPr>
            </w:pPr>
            <w:r w:rsidRPr="00AD5B65">
              <w:rPr>
                <w:rFonts w:ascii="Times New Roman" w:hAnsi="Times New Roman"/>
                <w:sz w:val="24"/>
                <w:szCs w:val="24"/>
              </w:rPr>
              <w:t xml:space="preserve">Provide leadership in coordination of and analysis for publications and presentations including establishing timelines for preparation and submission of primary and secondary manuscripts. </w:t>
            </w:r>
          </w:p>
        </w:tc>
        <w:tc>
          <w:tcPr>
            <w:tcW w:w="1620" w:type="dxa"/>
            <w:tcBorders>
              <w:bottom w:val="single" w:sz="4" w:space="0" w:color="auto"/>
            </w:tcBorders>
            <w:vAlign w:val="center"/>
          </w:tcPr>
          <w:p w:rsidR="00AD5B65" w:rsidRPr="006609D8" w:rsidRDefault="00AD5B65" w:rsidP="00794650">
            <w:pPr>
              <w:spacing w:before="60" w:after="60"/>
              <w:jc w:val="center"/>
              <w:rPr>
                <w:rFonts w:cs="Arial"/>
                <w:sz w:val="32"/>
                <w:szCs w:val="32"/>
              </w:rPr>
            </w:pPr>
            <w:r w:rsidRPr="006609D8">
              <w:rPr>
                <w:rFonts w:cs="Arial"/>
                <w:sz w:val="32"/>
                <w:szCs w:val="32"/>
              </w:rPr>
              <w:t>□</w:t>
            </w:r>
          </w:p>
        </w:tc>
      </w:tr>
      <w:tr w:rsidR="006E39AC" w:rsidRPr="006609D8" w:rsidTr="008F1DD0">
        <w:tc>
          <w:tcPr>
            <w:tcW w:w="9540" w:type="dxa"/>
            <w:gridSpan w:val="2"/>
            <w:shd w:val="pct10" w:color="auto" w:fill="auto"/>
            <w:vAlign w:val="bottom"/>
          </w:tcPr>
          <w:p w:rsidR="006E39AC" w:rsidRPr="00411CCC" w:rsidRDefault="00411CCC" w:rsidP="00411CCC">
            <w:pPr>
              <w:pStyle w:val="Heading2"/>
              <w:jc w:val="center"/>
              <w:rPr>
                <w:rFonts w:ascii="Arial" w:hAnsi="Arial" w:cs="Arial"/>
                <w:color w:val="1F497D" w:themeColor="text2"/>
                <w:sz w:val="22"/>
                <w:szCs w:val="22"/>
              </w:rPr>
            </w:pPr>
            <w:r>
              <w:rPr>
                <w:rFonts w:ascii="Arial" w:hAnsi="Arial" w:cs="Arial"/>
                <w:color w:val="1F497D" w:themeColor="text2"/>
                <w:sz w:val="22"/>
                <w:szCs w:val="22"/>
              </w:rPr>
              <w:t xml:space="preserve">DATA MANAGEMENT </w:t>
            </w:r>
          </w:p>
        </w:tc>
        <w:tc>
          <w:tcPr>
            <w:tcW w:w="1620" w:type="dxa"/>
            <w:shd w:val="pct10" w:color="auto" w:fill="auto"/>
            <w:vAlign w:val="center"/>
          </w:tcPr>
          <w:p w:rsidR="006E39AC" w:rsidRPr="006609D8" w:rsidRDefault="006E39AC" w:rsidP="008F1DD0">
            <w:pPr>
              <w:pStyle w:val="ASGTableSubHead"/>
              <w:widowControl w:val="0"/>
              <w:overflowPunct w:val="0"/>
              <w:autoSpaceDE w:val="0"/>
              <w:autoSpaceDN w:val="0"/>
              <w:adjustRightInd w:val="0"/>
              <w:spacing w:before="60" w:after="60"/>
              <w:jc w:val="center"/>
              <w:textAlignment w:val="baseline"/>
              <w:rPr>
                <w:rFonts w:ascii="Arial" w:hAnsi="Arial" w:cs="Arial"/>
              </w:rPr>
            </w:pPr>
            <w:r>
              <w:rPr>
                <w:rFonts w:ascii="Arial" w:hAnsi="Arial" w:cs="Arial"/>
              </w:rPr>
              <w:t>Complete</w:t>
            </w:r>
          </w:p>
        </w:tc>
      </w:tr>
      <w:tr w:rsidR="00411CCC" w:rsidRPr="006609D8" w:rsidTr="00047BB8">
        <w:tc>
          <w:tcPr>
            <w:tcW w:w="11160" w:type="dxa"/>
            <w:gridSpan w:val="3"/>
            <w:vAlign w:val="center"/>
          </w:tcPr>
          <w:p w:rsidR="00411CCC" w:rsidRPr="00411CCC" w:rsidRDefault="00411CCC" w:rsidP="00411CCC">
            <w:pPr>
              <w:pStyle w:val="Heading3"/>
              <w:rPr>
                <w:rFonts w:ascii="Arial" w:hAnsi="Arial" w:cs="Arial"/>
                <w:sz w:val="22"/>
                <w:szCs w:val="22"/>
              </w:rPr>
            </w:pPr>
            <w:r w:rsidRPr="00411CCC">
              <w:rPr>
                <w:rFonts w:ascii="Arial" w:hAnsi="Arial" w:cs="Arial"/>
                <w:sz w:val="22"/>
                <w:szCs w:val="22"/>
              </w:rPr>
              <w:t>A. Global and Data Security</w:t>
            </w:r>
          </w:p>
        </w:tc>
      </w:tr>
      <w:tr w:rsidR="006E39AC" w:rsidRPr="006609D8" w:rsidTr="004931B3">
        <w:trPr>
          <w:trHeight w:val="3149"/>
        </w:trPr>
        <w:tc>
          <w:tcPr>
            <w:tcW w:w="417" w:type="dxa"/>
            <w:vAlign w:val="center"/>
          </w:tcPr>
          <w:p w:rsidR="006E39AC" w:rsidRDefault="004931B3" w:rsidP="00BF36F9">
            <w:pPr>
              <w:spacing w:before="60" w:after="60"/>
              <w:jc w:val="center"/>
              <w:rPr>
                <w:rFonts w:cs="Arial"/>
                <w:b/>
                <w:color w:val="003366"/>
                <w:sz w:val="18"/>
              </w:rPr>
            </w:pPr>
            <w:r>
              <w:rPr>
                <w:rFonts w:cs="Arial"/>
                <w:b/>
                <w:color w:val="003366"/>
                <w:sz w:val="18"/>
              </w:rPr>
              <w:t>1</w:t>
            </w:r>
          </w:p>
        </w:tc>
        <w:tc>
          <w:tcPr>
            <w:tcW w:w="9123" w:type="dxa"/>
            <w:vAlign w:val="center"/>
          </w:tcPr>
          <w:p w:rsidR="00411CCC" w:rsidRPr="00411CCC" w:rsidRDefault="00411CCC" w:rsidP="00411CCC">
            <w:pPr>
              <w:widowControl/>
              <w:overflowPunct/>
              <w:autoSpaceDE/>
              <w:autoSpaceDN/>
              <w:adjustRightInd/>
              <w:spacing w:before="100" w:beforeAutospacing="1" w:after="100" w:afterAutospacing="1"/>
              <w:textAlignment w:val="auto"/>
              <w:rPr>
                <w:rFonts w:ascii="Times New Roman" w:hAnsi="Times New Roman"/>
                <w:sz w:val="24"/>
                <w:szCs w:val="24"/>
              </w:rPr>
            </w:pPr>
            <w:r w:rsidRPr="00411CCC">
              <w:rPr>
                <w:rFonts w:ascii="Times New Roman" w:hAnsi="Times New Roman"/>
                <w:sz w:val="24"/>
                <w:szCs w:val="24"/>
              </w:rPr>
              <w:t xml:space="preserve">Develop and document a data security plan with appropriate security processes and procedures (regardless of data capture approach). </w:t>
            </w:r>
          </w:p>
          <w:p w:rsidR="00411CCC" w:rsidRPr="00411CCC" w:rsidRDefault="00411CCC" w:rsidP="006354B3">
            <w:pPr>
              <w:widowControl/>
              <w:numPr>
                <w:ilvl w:val="0"/>
                <w:numId w:val="1"/>
              </w:numPr>
              <w:overflowPunct/>
              <w:autoSpaceDE/>
              <w:autoSpaceDN/>
              <w:adjustRightInd/>
              <w:spacing w:before="100" w:beforeAutospacing="1" w:after="100" w:afterAutospacing="1"/>
              <w:textAlignment w:val="auto"/>
              <w:rPr>
                <w:rFonts w:ascii="Times New Roman" w:hAnsi="Times New Roman"/>
                <w:sz w:val="24"/>
                <w:szCs w:val="24"/>
              </w:rPr>
            </w:pPr>
            <w:r w:rsidRPr="00411CCC">
              <w:rPr>
                <w:rFonts w:ascii="Times New Roman" w:hAnsi="Times New Roman"/>
                <w:sz w:val="24"/>
                <w:szCs w:val="24"/>
              </w:rPr>
              <w:t xml:space="preserve">Develop a plan using the National Institute for Standards and Technology Special Publication 800-18 guidance on appropriate topic areas and include a plan of action and milestones that would address security plan vulnerabilities. </w:t>
            </w:r>
          </w:p>
          <w:p w:rsidR="00411CCC" w:rsidRPr="00411CCC" w:rsidRDefault="00411CCC" w:rsidP="006354B3">
            <w:pPr>
              <w:widowControl/>
              <w:numPr>
                <w:ilvl w:val="0"/>
                <w:numId w:val="1"/>
              </w:numPr>
              <w:overflowPunct/>
              <w:autoSpaceDE/>
              <w:autoSpaceDN/>
              <w:adjustRightInd/>
              <w:spacing w:before="100" w:beforeAutospacing="1" w:after="100" w:afterAutospacing="1"/>
              <w:textAlignment w:val="auto"/>
              <w:rPr>
                <w:rFonts w:ascii="Times New Roman" w:hAnsi="Times New Roman"/>
                <w:sz w:val="24"/>
                <w:szCs w:val="24"/>
              </w:rPr>
            </w:pPr>
            <w:r w:rsidRPr="00411CCC">
              <w:rPr>
                <w:rFonts w:ascii="Times New Roman" w:hAnsi="Times New Roman"/>
                <w:sz w:val="24"/>
                <w:szCs w:val="24"/>
              </w:rPr>
              <w:t xml:space="preserve">Develop a plan for disaster recovery that meets project needs for availability, confidentiality, and data/application location. </w:t>
            </w:r>
          </w:p>
          <w:p w:rsidR="00411CCC" w:rsidRPr="00411CCC" w:rsidRDefault="00411CCC" w:rsidP="006354B3">
            <w:pPr>
              <w:widowControl/>
              <w:numPr>
                <w:ilvl w:val="0"/>
                <w:numId w:val="1"/>
              </w:numPr>
              <w:overflowPunct/>
              <w:autoSpaceDE/>
              <w:autoSpaceDN/>
              <w:adjustRightInd/>
              <w:spacing w:before="100" w:beforeAutospacing="1" w:after="100" w:afterAutospacing="1"/>
              <w:textAlignment w:val="auto"/>
              <w:rPr>
                <w:rFonts w:ascii="Times New Roman" w:hAnsi="Times New Roman"/>
                <w:sz w:val="24"/>
                <w:szCs w:val="24"/>
              </w:rPr>
            </w:pPr>
            <w:r w:rsidRPr="00411CCC">
              <w:rPr>
                <w:rFonts w:ascii="Times New Roman" w:hAnsi="Times New Roman"/>
                <w:sz w:val="24"/>
                <w:szCs w:val="24"/>
              </w:rPr>
              <w:t xml:space="preserve">Identify available security expertise to work on the project as needed. </w:t>
            </w:r>
          </w:p>
          <w:p w:rsidR="006E39AC" w:rsidRPr="00411CCC" w:rsidRDefault="00411CCC" w:rsidP="006354B3">
            <w:pPr>
              <w:widowControl/>
              <w:numPr>
                <w:ilvl w:val="0"/>
                <w:numId w:val="1"/>
              </w:numPr>
              <w:overflowPunct/>
              <w:autoSpaceDE/>
              <w:autoSpaceDN/>
              <w:adjustRightInd/>
              <w:spacing w:before="100" w:beforeAutospacing="1" w:after="100" w:afterAutospacing="1"/>
              <w:textAlignment w:val="auto"/>
              <w:rPr>
                <w:rFonts w:ascii="Times New Roman" w:hAnsi="Times New Roman"/>
                <w:sz w:val="24"/>
                <w:szCs w:val="24"/>
              </w:rPr>
            </w:pPr>
            <w:r w:rsidRPr="00411CCC">
              <w:rPr>
                <w:rFonts w:ascii="Times New Roman" w:hAnsi="Times New Roman"/>
                <w:sz w:val="24"/>
                <w:szCs w:val="24"/>
              </w:rPr>
              <w:t>Develop a plan and assign responsibilities for Information Technology (IT) security at each site or core lab, if data are to be uploaded.</w:t>
            </w:r>
          </w:p>
        </w:tc>
        <w:tc>
          <w:tcPr>
            <w:tcW w:w="1620" w:type="dxa"/>
            <w:vAlign w:val="center"/>
          </w:tcPr>
          <w:p w:rsidR="006E39AC" w:rsidRPr="006609D8" w:rsidRDefault="006E39AC" w:rsidP="00794650">
            <w:pPr>
              <w:spacing w:before="60" w:after="60"/>
              <w:jc w:val="center"/>
              <w:rPr>
                <w:rFonts w:cs="Arial"/>
                <w:sz w:val="18"/>
              </w:rPr>
            </w:pPr>
            <w:r w:rsidRPr="006609D8">
              <w:rPr>
                <w:rFonts w:cs="Arial"/>
                <w:sz w:val="32"/>
                <w:szCs w:val="32"/>
              </w:rPr>
              <w:t>□</w:t>
            </w:r>
          </w:p>
        </w:tc>
      </w:tr>
      <w:tr w:rsidR="00411CCC" w:rsidRPr="006609D8" w:rsidTr="00E672AC">
        <w:tc>
          <w:tcPr>
            <w:tcW w:w="11160" w:type="dxa"/>
            <w:gridSpan w:val="3"/>
            <w:vAlign w:val="center"/>
          </w:tcPr>
          <w:p w:rsidR="00411CCC" w:rsidRPr="00411CCC" w:rsidRDefault="00411CCC" w:rsidP="00411CCC">
            <w:pPr>
              <w:pStyle w:val="Heading3"/>
              <w:rPr>
                <w:rFonts w:ascii="Arial" w:hAnsi="Arial" w:cs="Arial"/>
                <w:sz w:val="22"/>
                <w:szCs w:val="22"/>
              </w:rPr>
            </w:pPr>
            <w:r w:rsidRPr="00411CCC">
              <w:rPr>
                <w:rFonts w:ascii="Arial" w:hAnsi="Arial" w:cs="Arial"/>
                <w:sz w:val="22"/>
                <w:szCs w:val="22"/>
              </w:rPr>
              <w:t>B. Data Systems</w:t>
            </w:r>
          </w:p>
        </w:tc>
      </w:tr>
      <w:tr w:rsidR="00AD5B65" w:rsidRPr="006609D8" w:rsidTr="00F67857">
        <w:tc>
          <w:tcPr>
            <w:tcW w:w="417" w:type="dxa"/>
            <w:vAlign w:val="center"/>
          </w:tcPr>
          <w:p w:rsidR="00AD5B65" w:rsidRDefault="004931B3" w:rsidP="00BF36F9">
            <w:pPr>
              <w:spacing w:before="60" w:after="60"/>
              <w:jc w:val="center"/>
              <w:rPr>
                <w:rFonts w:cs="Arial"/>
                <w:b/>
                <w:color w:val="003366"/>
                <w:sz w:val="18"/>
              </w:rPr>
            </w:pPr>
            <w:r>
              <w:rPr>
                <w:rFonts w:cs="Arial"/>
                <w:b/>
                <w:color w:val="003366"/>
                <w:sz w:val="18"/>
              </w:rPr>
              <w:t>1</w:t>
            </w:r>
          </w:p>
        </w:tc>
        <w:tc>
          <w:tcPr>
            <w:tcW w:w="9123" w:type="dxa"/>
            <w:vAlign w:val="center"/>
          </w:tcPr>
          <w:p w:rsidR="00AD5B65" w:rsidRPr="00411CCC" w:rsidRDefault="00411CCC" w:rsidP="00411CCC">
            <w:pPr>
              <w:widowControl/>
              <w:overflowPunct/>
              <w:autoSpaceDE/>
              <w:autoSpaceDN/>
              <w:adjustRightInd/>
              <w:spacing w:before="100" w:beforeAutospacing="1" w:after="100" w:afterAutospacing="1"/>
              <w:textAlignment w:val="auto"/>
              <w:rPr>
                <w:rFonts w:ascii="Times New Roman" w:hAnsi="Times New Roman"/>
                <w:sz w:val="24"/>
                <w:szCs w:val="24"/>
              </w:rPr>
            </w:pPr>
            <w:r w:rsidRPr="00411CCC">
              <w:rPr>
                <w:rFonts w:ascii="Times New Roman" w:hAnsi="Times New Roman"/>
                <w:sz w:val="24"/>
                <w:szCs w:val="24"/>
              </w:rPr>
              <w:t xml:space="preserve">Utilize data dictionaries (meta data) that describe the formatting and descriptive contents of uploaded data for all systems (including clinical site systems) and provide appropriate expertise. </w:t>
            </w:r>
          </w:p>
        </w:tc>
        <w:tc>
          <w:tcPr>
            <w:tcW w:w="1620" w:type="dxa"/>
            <w:vAlign w:val="center"/>
          </w:tcPr>
          <w:p w:rsidR="00AD5B65" w:rsidRPr="006609D8" w:rsidRDefault="00AD5B65" w:rsidP="00C3690C">
            <w:pPr>
              <w:spacing w:before="60" w:after="60"/>
              <w:jc w:val="center"/>
              <w:rPr>
                <w:rFonts w:cs="Arial"/>
                <w:sz w:val="18"/>
              </w:rPr>
            </w:pPr>
            <w:r w:rsidRPr="006609D8">
              <w:rPr>
                <w:rFonts w:cs="Arial"/>
                <w:sz w:val="32"/>
                <w:szCs w:val="32"/>
              </w:rPr>
              <w:t>□</w:t>
            </w:r>
          </w:p>
        </w:tc>
      </w:tr>
      <w:tr w:rsidR="00AD5B65" w:rsidRPr="006609D8" w:rsidTr="00F67857">
        <w:tc>
          <w:tcPr>
            <w:tcW w:w="417" w:type="dxa"/>
            <w:vAlign w:val="center"/>
          </w:tcPr>
          <w:p w:rsidR="00AD5B65" w:rsidRDefault="004931B3" w:rsidP="00BF36F9">
            <w:pPr>
              <w:spacing w:before="60" w:after="60"/>
              <w:jc w:val="center"/>
              <w:rPr>
                <w:rFonts w:cs="Arial"/>
                <w:b/>
                <w:color w:val="003366"/>
                <w:sz w:val="18"/>
              </w:rPr>
            </w:pPr>
            <w:r>
              <w:rPr>
                <w:rFonts w:cs="Arial"/>
                <w:b/>
                <w:color w:val="003366"/>
                <w:sz w:val="18"/>
              </w:rPr>
              <w:t>2</w:t>
            </w:r>
          </w:p>
        </w:tc>
        <w:tc>
          <w:tcPr>
            <w:tcW w:w="9123" w:type="dxa"/>
            <w:vAlign w:val="center"/>
          </w:tcPr>
          <w:p w:rsidR="00AD5B65" w:rsidRPr="00411CCC" w:rsidRDefault="00411CCC" w:rsidP="00411CCC">
            <w:pPr>
              <w:widowControl/>
              <w:overflowPunct/>
              <w:autoSpaceDE/>
              <w:autoSpaceDN/>
              <w:adjustRightInd/>
              <w:spacing w:before="100" w:beforeAutospacing="1" w:after="100" w:afterAutospacing="1"/>
              <w:textAlignment w:val="auto"/>
              <w:rPr>
                <w:rFonts w:ascii="Times New Roman" w:hAnsi="Times New Roman"/>
                <w:sz w:val="24"/>
                <w:szCs w:val="24"/>
              </w:rPr>
            </w:pPr>
            <w:r w:rsidRPr="00411CCC">
              <w:rPr>
                <w:rFonts w:ascii="Times New Roman" w:hAnsi="Times New Roman"/>
                <w:sz w:val="24"/>
                <w:szCs w:val="24"/>
              </w:rPr>
              <w:t xml:space="preserve">Ensure data management systems comply with privacy and accessibility regulatory requirements and/or Public Laws (e.g. Section 508 amendment to the Rehabilitation Act, Privacy Impact Assessment, Title 21 CFR Part II, Privacy Act, Health Insurance and Portability and Accountability Act (HIPAA etc.). </w:t>
            </w:r>
          </w:p>
        </w:tc>
        <w:tc>
          <w:tcPr>
            <w:tcW w:w="1620" w:type="dxa"/>
            <w:vAlign w:val="center"/>
          </w:tcPr>
          <w:p w:rsidR="00AD5B65" w:rsidRPr="006609D8" w:rsidRDefault="00AD5B65" w:rsidP="00C3690C">
            <w:pPr>
              <w:spacing w:before="60" w:after="60"/>
              <w:jc w:val="center"/>
              <w:rPr>
                <w:rFonts w:cs="Arial"/>
                <w:sz w:val="18"/>
              </w:rPr>
            </w:pPr>
            <w:r w:rsidRPr="006609D8">
              <w:rPr>
                <w:rFonts w:cs="Arial"/>
                <w:sz w:val="32"/>
                <w:szCs w:val="32"/>
              </w:rPr>
              <w:t>□</w:t>
            </w:r>
          </w:p>
        </w:tc>
      </w:tr>
      <w:tr w:rsidR="00AD5B65" w:rsidRPr="006609D8" w:rsidTr="00F67857">
        <w:tc>
          <w:tcPr>
            <w:tcW w:w="417" w:type="dxa"/>
            <w:vAlign w:val="center"/>
          </w:tcPr>
          <w:p w:rsidR="00AD5B65" w:rsidRDefault="004931B3" w:rsidP="00BF36F9">
            <w:pPr>
              <w:spacing w:before="60" w:after="60"/>
              <w:jc w:val="center"/>
              <w:rPr>
                <w:rFonts w:cs="Arial"/>
                <w:b/>
                <w:color w:val="003366"/>
                <w:sz w:val="18"/>
              </w:rPr>
            </w:pPr>
            <w:r>
              <w:rPr>
                <w:rFonts w:cs="Arial"/>
                <w:b/>
                <w:color w:val="003366"/>
                <w:sz w:val="18"/>
              </w:rPr>
              <w:t>3</w:t>
            </w:r>
          </w:p>
        </w:tc>
        <w:tc>
          <w:tcPr>
            <w:tcW w:w="9123" w:type="dxa"/>
            <w:vAlign w:val="center"/>
          </w:tcPr>
          <w:p w:rsidR="00AD5B65" w:rsidRPr="00411CCC" w:rsidRDefault="00411CCC" w:rsidP="00411CCC">
            <w:pPr>
              <w:widowControl/>
              <w:overflowPunct/>
              <w:autoSpaceDE/>
              <w:autoSpaceDN/>
              <w:adjustRightInd/>
              <w:spacing w:before="100" w:beforeAutospacing="1" w:after="100" w:afterAutospacing="1"/>
              <w:textAlignment w:val="auto"/>
              <w:rPr>
                <w:rFonts w:ascii="Times New Roman" w:hAnsi="Times New Roman"/>
                <w:sz w:val="24"/>
                <w:szCs w:val="24"/>
              </w:rPr>
            </w:pPr>
            <w:r w:rsidRPr="00411CCC">
              <w:rPr>
                <w:rFonts w:ascii="Times New Roman" w:hAnsi="Times New Roman"/>
                <w:sz w:val="24"/>
                <w:szCs w:val="24"/>
              </w:rPr>
              <w:t xml:space="preserve">Test, validate, and optimize data capture systems to provide immediate feedback on user errors logic errors, and out-of-range data, including across-form consistency. </w:t>
            </w:r>
          </w:p>
        </w:tc>
        <w:tc>
          <w:tcPr>
            <w:tcW w:w="1620" w:type="dxa"/>
            <w:vAlign w:val="center"/>
          </w:tcPr>
          <w:p w:rsidR="00AD5B65" w:rsidRPr="006609D8" w:rsidRDefault="00AD5B65" w:rsidP="00C3690C">
            <w:pPr>
              <w:spacing w:before="60" w:after="60"/>
              <w:jc w:val="center"/>
              <w:rPr>
                <w:rFonts w:cs="Arial"/>
                <w:sz w:val="18"/>
              </w:rPr>
            </w:pPr>
            <w:r w:rsidRPr="006609D8">
              <w:rPr>
                <w:rFonts w:cs="Arial"/>
                <w:sz w:val="32"/>
                <w:szCs w:val="32"/>
              </w:rPr>
              <w:t>□</w:t>
            </w:r>
          </w:p>
        </w:tc>
      </w:tr>
      <w:tr w:rsidR="00AD5B65" w:rsidRPr="006609D8" w:rsidTr="00F67857">
        <w:tc>
          <w:tcPr>
            <w:tcW w:w="417" w:type="dxa"/>
            <w:vAlign w:val="center"/>
          </w:tcPr>
          <w:p w:rsidR="00AD5B65" w:rsidRDefault="004931B3" w:rsidP="00BF36F9">
            <w:pPr>
              <w:spacing w:before="60" w:after="60"/>
              <w:jc w:val="center"/>
              <w:rPr>
                <w:rFonts w:cs="Arial"/>
                <w:b/>
                <w:color w:val="003366"/>
                <w:sz w:val="18"/>
              </w:rPr>
            </w:pPr>
            <w:r>
              <w:rPr>
                <w:rFonts w:cs="Arial"/>
                <w:b/>
                <w:color w:val="003366"/>
                <w:sz w:val="18"/>
              </w:rPr>
              <w:t>4</w:t>
            </w:r>
          </w:p>
        </w:tc>
        <w:tc>
          <w:tcPr>
            <w:tcW w:w="9123" w:type="dxa"/>
            <w:vAlign w:val="center"/>
          </w:tcPr>
          <w:p w:rsidR="00AD5B65" w:rsidRPr="00411CCC" w:rsidRDefault="00411CCC" w:rsidP="00411CCC">
            <w:pPr>
              <w:widowControl/>
              <w:overflowPunct/>
              <w:autoSpaceDE/>
              <w:autoSpaceDN/>
              <w:adjustRightInd/>
              <w:spacing w:before="100" w:beforeAutospacing="1" w:after="100" w:afterAutospacing="1"/>
              <w:textAlignment w:val="auto"/>
              <w:rPr>
                <w:rFonts w:ascii="Times New Roman" w:hAnsi="Times New Roman"/>
                <w:sz w:val="24"/>
                <w:szCs w:val="24"/>
              </w:rPr>
            </w:pPr>
            <w:r w:rsidRPr="00411CCC">
              <w:rPr>
                <w:rFonts w:ascii="Times New Roman" w:hAnsi="Times New Roman"/>
                <w:sz w:val="24"/>
                <w:szCs w:val="24"/>
              </w:rPr>
              <w:t xml:space="preserve">Develop a system to track </w:t>
            </w:r>
            <w:proofErr w:type="spellStart"/>
            <w:r w:rsidRPr="00411CCC">
              <w:rPr>
                <w:rFonts w:ascii="Times New Roman" w:hAnsi="Times New Roman"/>
                <w:sz w:val="24"/>
                <w:szCs w:val="24"/>
              </w:rPr>
              <w:t>biospecimens</w:t>
            </w:r>
            <w:proofErr w:type="spellEnd"/>
            <w:r w:rsidRPr="00411CCC">
              <w:rPr>
                <w:rFonts w:ascii="Times New Roman" w:hAnsi="Times New Roman"/>
                <w:sz w:val="24"/>
                <w:szCs w:val="24"/>
              </w:rPr>
              <w:t xml:space="preserve">, when appropriate, and maintain the link between the </w:t>
            </w:r>
            <w:proofErr w:type="spellStart"/>
            <w:r w:rsidRPr="00411CCC">
              <w:rPr>
                <w:rFonts w:ascii="Times New Roman" w:hAnsi="Times New Roman"/>
                <w:sz w:val="24"/>
                <w:szCs w:val="24"/>
              </w:rPr>
              <w:t>biospecimens</w:t>
            </w:r>
            <w:proofErr w:type="spellEnd"/>
            <w:r w:rsidRPr="00411CCC">
              <w:rPr>
                <w:rFonts w:ascii="Times New Roman" w:hAnsi="Times New Roman"/>
                <w:sz w:val="24"/>
                <w:szCs w:val="24"/>
              </w:rPr>
              <w:t xml:space="preserve"> and the study data incorporating appropriate QC samples.</w:t>
            </w:r>
          </w:p>
        </w:tc>
        <w:tc>
          <w:tcPr>
            <w:tcW w:w="1620" w:type="dxa"/>
            <w:vAlign w:val="center"/>
          </w:tcPr>
          <w:p w:rsidR="00AD5B65" w:rsidRPr="006609D8" w:rsidRDefault="00AD5B65" w:rsidP="00C3690C">
            <w:pPr>
              <w:spacing w:before="60" w:after="60"/>
              <w:jc w:val="center"/>
              <w:rPr>
                <w:rFonts w:cs="Arial"/>
                <w:sz w:val="18"/>
              </w:rPr>
            </w:pPr>
            <w:r w:rsidRPr="006609D8">
              <w:rPr>
                <w:rFonts w:cs="Arial"/>
                <w:sz w:val="32"/>
                <w:szCs w:val="32"/>
              </w:rPr>
              <w:t>□</w:t>
            </w:r>
          </w:p>
        </w:tc>
      </w:tr>
      <w:tr w:rsidR="00411CCC" w:rsidRPr="006609D8" w:rsidTr="00A0528A">
        <w:tc>
          <w:tcPr>
            <w:tcW w:w="11160" w:type="dxa"/>
            <w:gridSpan w:val="3"/>
            <w:vAlign w:val="center"/>
          </w:tcPr>
          <w:p w:rsidR="00411CCC" w:rsidRPr="00411CCC" w:rsidRDefault="00411CCC" w:rsidP="00411CCC">
            <w:pPr>
              <w:pStyle w:val="Heading3"/>
              <w:rPr>
                <w:rFonts w:ascii="Arial" w:hAnsi="Arial" w:cs="Arial"/>
                <w:sz w:val="22"/>
                <w:szCs w:val="22"/>
              </w:rPr>
            </w:pPr>
            <w:r w:rsidRPr="00411CCC">
              <w:rPr>
                <w:rFonts w:ascii="Arial" w:hAnsi="Arial" w:cs="Arial"/>
                <w:sz w:val="22"/>
                <w:szCs w:val="22"/>
              </w:rPr>
              <w:t>C. Randomization</w:t>
            </w:r>
          </w:p>
        </w:tc>
      </w:tr>
      <w:tr w:rsidR="00AD5B65" w:rsidRPr="006609D8" w:rsidTr="00F67857">
        <w:tc>
          <w:tcPr>
            <w:tcW w:w="417" w:type="dxa"/>
            <w:vAlign w:val="center"/>
          </w:tcPr>
          <w:p w:rsidR="00AD5B65" w:rsidRDefault="004931B3" w:rsidP="00BF36F9">
            <w:pPr>
              <w:spacing w:before="60" w:after="60"/>
              <w:jc w:val="center"/>
              <w:rPr>
                <w:rFonts w:cs="Arial"/>
                <w:b/>
                <w:color w:val="003366"/>
                <w:sz w:val="18"/>
              </w:rPr>
            </w:pPr>
            <w:r>
              <w:rPr>
                <w:rFonts w:cs="Arial"/>
                <w:b/>
                <w:color w:val="003366"/>
                <w:sz w:val="18"/>
              </w:rPr>
              <w:t>1</w:t>
            </w:r>
          </w:p>
        </w:tc>
        <w:tc>
          <w:tcPr>
            <w:tcW w:w="9123" w:type="dxa"/>
            <w:vAlign w:val="center"/>
          </w:tcPr>
          <w:p w:rsidR="00AD5B65" w:rsidRPr="00411CCC" w:rsidRDefault="00411CCC" w:rsidP="00411CCC">
            <w:pPr>
              <w:widowControl/>
              <w:overflowPunct/>
              <w:autoSpaceDE/>
              <w:autoSpaceDN/>
              <w:adjustRightInd/>
              <w:spacing w:before="100" w:beforeAutospacing="1" w:after="100" w:afterAutospacing="1"/>
              <w:textAlignment w:val="auto"/>
              <w:rPr>
                <w:rFonts w:ascii="Times New Roman" w:hAnsi="Times New Roman"/>
                <w:sz w:val="24"/>
                <w:szCs w:val="24"/>
              </w:rPr>
            </w:pPr>
            <w:r w:rsidRPr="00411CCC">
              <w:rPr>
                <w:rFonts w:ascii="Times New Roman" w:hAnsi="Times New Roman"/>
                <w:sz w:val="24"/>
                <w:szCs w:val="24"/>
              </w:rPr>
              <w:t xml:space="preserve">Have the ability to support web-based allocation (when needed), touch-tone allocation, and email notifications. </w:t>
            </w:r>
          </w:p>
        </w:tc>
        <w:tc>
          <w:tcPr>
            <w:tcW w:w="1620" w:type="dxa"/>
            <w:vAlign w:val="center"/>
          </w:tcPr>
          <w:p w:rsidR="00AD5B65" w:rsidRPr="006609D8" w:rsidRDefault="00AD5B65" w:rsidP="00C3690C">
            <w:pPr>
              <w:spacing w:before="60" w:after="60"/>
              <w:jc w:val="center"/>
              <w:rPr>
                <w:rFonts w:cs="Arial"/>
                <w:sz w:val="18"/>
              </w:rPr>
            </w:pPr>
            <w:r w:rsidRPr="006609D8">
              <w:rPr>
                <w:rFonts w:cs="Arial"/>
                <w:sz w:val="32"/>
                <w:szCs w:val="32"/>
              </w:rPr>
              <w:t>□</w:t>
            </w:r>
          </w:p>
        </w:tc>
      </w:tr>
      <w:tr w:rsidR="00AD5B65" w:rsidRPr="006609D8" w:rsidTr="00F67857">
        <w:tc>
          <w:tcPr>
            <w:tcW w:w="417" w:type="dxa"/>
            <w:vAlign w:val="center"/>
          </w:tcPr>
          <w:p w:rsidR="00AD5B65" w:rsidRDefault="004931B3" w:rsidP="00BF36F9">
            <w:pPr>
              <w:spacing w:before="60" w:after="60"/>
              <w:jc w:val="center"/>
              <w:rPr>
                <w:rFonts w:cs="Arial"/>
                <w:b/>
                <w:color w:val="003366"/>
                <w:sz w:val="18"/>
              </w:rPr>
            </w:pPr>
            <w:r>
              <w:rPr>
                <w:rFonts w:cs="Arial"/>
                <w:b/>
                <w:color w:val="003366"/>
                <w:sz w:val="18"/>
              </w:rPr>
              <w:t>2</w:t>
            </w:r>
          </w:p>
        </w:tc>
        <w:tc>
          <w:tcPr>
            <w:tcW w:w="9123" w:type="dxa"/>
            <w:vAlign w:val="center"/>
          </w:tcPr>
          <w:p w:rsidR="00AD5B65" w:rsidRPr="00411CCC" w:rsidRDefault="00411CCC" w:rsidP="00411CCC">
            <w:pPr>
              <w:widowControl/>
              <w:overflowPunct/>
              <w:autoSpaceDE/>
              <w:autoSpaceDN/>
              <w:adjustRightInd/>
              <w:spacing w:before="100" w:beforeAutospacing="1" w:after="100" w:afterAutospacing="1"/>
              <w:textAlignment w:val="auto"/>
              <w:rPr>
                <w:rFonts w:ascii="Times New Roman" w:hAnsi="Times New Roman"/>
                <w:sz w:val="24"/>
                <w:szCs w:val="24"/>
              </w:rPr>
            </w:pPr>
            <w:r w:rsidRPr="00411CCC">
              <w:rPr>
                <w:rFonts w:ascii="Times New Roman" w:hAnsi="Times New Roman"/>
                <w:sz w:val="24"/>
                <w:szCs w:val="24"/>
              </w:rPr>
              <w:t xml:space="preserve">Limit access to randomization sequences/algorithms, code, and validation programs to as few individuals as practical. </w:t>
            </w:r>
          </w:p>
        </w:tc>
        <w:tc>
          <w:tcPr>
            <w:tcW w:w="1620" w:type="dxa"/>
            <w:vAlign w:val="center"/>
          </w:tcPr>
          <w:p w:rsidR="00AD5B65" w:rsidRPr="006609D8" w:rsidRDefault="00AD5B65" w:rsidP="00C3690C">
            <w:pPr>
              <w:spacing w:before="60" w:after="60"/>
              <w:jc w:val="center"/>
              <w:rPr>
                <w:rFonts w:cs="Arial"/>
                <w:sz w:val="18"/>
              </w:rPr>
            </w:pPr>
            <w:r w:rsidRPr="006609D8">
              <w:rPr>
                <w:rFonts w:cs="Arial"/>
                <w:sz w:val="32"/>
                <w:szCs w:val="32"/>
              </w:rPr>
              <w:t>□</w:t>
            </w:r>
          </w:p>
        </w:tc>
      </w:tr>
      <w:tr w:rsidR="00AD5B65" w:rsidRPr="006609D8" w:rsidTr="00F67857">
        <w:tc>
          <w:tcPr>
            <w:tcW w:w="417" w:type="dxa"/>
            <w:vAlign w:val="center"/>
          </w:tcPr>
          <w:p w:rsidR="00AD5B65" w:rsidRDefault="004931B3" w:rsidP="00BF36F9">
            <w:pPr>
              <w:spacing w:before="60" w:after="60"/>
              <w:jc w:val="center"/>
              <w:rPr>
                <w:rFonts w:cs="Arial"/>
                <w:b/>
                <w:color w:val="003366"/>
                <w:sz w:val="18"/>
              </w:rPr>
            </w:pPr>
            <w:r>
              <w:rPr>
                <w:rFonts w:cs="Arial"/>
                <w:b/>
                <w:color w:val="003366"/>
                <w:sz w:val="18"/>
              </w:rPr>
              <w:t>3</w:t>
            </w:r>
          </w:p>
        </w:tc>
        <w:tc>
          <w:tcPr>
            <w:tcW w:w="9123" w:type="dxa"/>
            <w:vAlign w:val="center"/>
          </w:tcPr>
          <w:p w:rsidR="00AD5B65" w:rsidRPr="00411CCC" w:rsidRDefault="00411CCC" w:rsidP="00411CCC">
            <w:pPr>
              <w:widowControl/>
              <w:overflowPunct/>
              <w:autoSpaceDE/>
              <w:autoSpaceDN/>
              <w:adjustRightInd/>
              <w:spacing w:before="100" w:beforeAutospacing="1" w:after="100" w:afterAutospacing="1"/>
              <w:textAlignment w:val="auto"/>
              <w:rPr>
                <w:rFonts w:ascii="Times New Roman" w:hAnsi="Times New Roman"/>
                <w:sz w:val="24"/>
                <w:szCs w:val="24"/>
              </w:rPr>
            </w:pPr>
            <w:r w:rsidRPr="00411CCC">
              <w:rPr>
                <w:rFonts w:ascii="Times New Roman" w:hAnsi="Times New Roman"/>
                <w:sz w:val="24"/>
                <w:szCs w:val="24"/>
              </w:rPr>
              <w:t xml:space="preserve">Provide flexibility in the randomization system to allow for permuted block or other adaptive randomization procedures. </w:t>
            </w:r>
          </w:p>
        </w:tc>
        <w:tc>
          <w:tcPr>
            <w:tcW w:w="1620" w:type="dxa"/>
            <w:vAlign w:val="center"/>
          </w:tcPr>
          <w:p w:rsidR="00AD5B65" w:rsidRPr="006609D8" w:rsidRDefault="00AD5B65" w:rsidP="00C3690C">
            <w:pPr>
              <w:spacing w:before="60" w:after="60"/>
              <w:jc w:val="center"/>
              <w:rPr>
                <w:rFonts w:cs="Arial"/>
                <w:sz w:val="18"/>
              </w:rPr>
            </w:pPr>
            <w:r w:rsidRPr="006609D8">
              <w:rPr>
                <w:rFonts w:cs="Arial"/>
                <w:sz w:val="32"/>
                <w:szCs w:val="32"/>
              </w:rPr>
              <w:t>□</w:t>
            </w:r>
          </w:p>
        </w:tc>
      </w:tr>
      <w:tr w:rsidR="00AD5B65" w:rsidRPr="006609D8" w:rsidTr="00F67857">
        <w:tc>
          <w:tcPr>
            <w:tcW w:w="417" w:type="dxa"/>
            <w:vAlign w:val="center"/>
          </w:tcPr>
          <w:p w:rsidR="00AD5B65" w:rsidRDefault="004931B3" w:rsidP="00BF36F9">
            <w:pPr>
              <w:spacing w:before="60" w:after="60"/>
              <w:jc w:val="center"/>
              <w:rPr>
                <w:rFonts w:cs="Arial"/>
                <w:b/>
                <w:color w:val="003366"/>
                <w:sz w:val="18"/>
              </w:rPr>
            </w:pPr>
            <w:r>
              <w:rPr>
                <w:rFonts w:cs="Arial"/>
                <w:b/>
                <w:color w:val="003366"/>
                <w:sz w:val="18"/>
              </w:rPr>
              <w:lastRenderedPageBreak/>
              <w:t>4</w:t>
            </w:r>
          </w:p>
        </w:tc>
        <w:tc>
          <w:tcPr>
            <w:tcW w:w="9123" w:type="dxa"/>
            <w:vAlign w:val="center"/>
          </w:tcPr>
          <w:p w:rsidR="00AD5B65" w:rsidRPr="00411CCC" w:rsidRDefault="00411CCC" w:rsidP="00411CCC">
            <w:pPr>
              <w:widowControl/>
              <w:overflowPunct/>
              <w:autoSpaceDE/>
              <w:autoSpaceDN/>
              <w:adjustRightInd/>
              <w:spacing w:before="100" w:beforeAutospacing="1" w:after="100" w:afterAutospacing="1"/>
              <w:textAlignment w:val="auto"/>
              <w:rPr>
                <w:rFonts w:ascii="Times New Roman" w:hAnsi="Times New Roman"/>
                <w:sz w:val="24"/>
                <w:szCs w:val="24"/>
              </w:rPr>
            </w:pPr>
            <w:r w:rsidRPr="00411CCC">
              <w:rPr>
                <w:rFonts w:ascii="Times New Roman" w:hAnsi="Times New Roman"/>
                <w:sz w:val="24"/>
                <w:szCs w:val="24"/>
              </w:rPr>
              <w:t xml:space="preserve">Check eligibility electronically prior to permitting randomization, where possible. </w:t>
            </w:r>
          </w:p>
        </w:tc>
        <w:tc>
          <w:tcPr>
            <w:tcW w:w="1620" w:type="dxa"/>
            <w:vAlign w:val="center"/>
          </w:tcPr>
          <w:p w:rsidR="00AD5B65" w:rsidRPr="006609D8" w:rsidRDefault="00AD5B65" w:rsidP="00C3690C">
            <w:pPr>
              <w:spacing w:before="60" w:after="60"/>
              <w:jc w:val="center"/>
              <w:rPr>
                <w:rFonts w:cs="Arial"/>
                <w:sz w:val="18"/>
              </w:rPr>
            </w:pPr>
            <w:r w:rsidRPr="006609D8">
              <w:rPr>
                <w:rFonts w:cs="Arial"/>
                <w:sz w:val="32"/>
                <w:szCs w:val="32"/>
              </w:rPr>
              <w:t>□</w:t>
            </w:r>
          </w:p>
        </w:tc>
      </w:tr>
      <w:tr w:rsidR="00411CCC" w:rsidRPr="006609D8" w:rsidTr="00C67817">
        <w:tc>
          <w:tcPr>
            <w:tcW w:w="11160" w:type="dxa"/>
            <w:gridSpan w:val="3"/>
            <w:vAlign w:val="center"/>
          </w:tcPr>
          <w:p w:rsidR="00411CCC" w:rsidRPr="00411CCC" w:rsidRDefault="00411CCC" w:rsidP="00411CCC">
            <w:pPr>
              <w:pStyle w:val="Heading3"/>
              <w:rPr>
                <w:rFonts w:ascii="Arial" w:hAnsi="Arial" w:cs="Arial"/>
                <w:sz w:val="22"/>
                <w:szCs w:val="22"/>
              </w:rPr>
            </w:pPr>
            <w:r w:rsidRPr="00411CCC">
              <w:rPr>
                <w:rFonts w:ascii="Arial" w:hAnsi="Arial" w:cs="Arial"/>
                <w:sz w:val="22"/>
                <w:szCs w:val="22"/>
              </w:rPr>
              <w:t>D. Reporting</w:t>
            </w:r>
          </w:p>
        </w:tc>
      </w:tr>
      <w:tr w:rsidR="00AD5B65" w:rsidRPr="006609D8" w:rsidTr="00F67857">
        <w:tc>
          <w:tcPr>
            <w:tcW w:w="417" w:type="dxa"/>
            <w:vAlign w:val="center"/>
          </w:tcPr>
          <w:p w:rsidR="00AD5B65" w:rsidRDefault="004931B3" w:rsidP="00BF36F9">
            <w:pPr>
              <w:spacing w:before="60" w:after="60"/>
              <w:jc w:val="center"/>
              <w:rPr>
                <w:rFonts w:cs="Arial"/>
                <w:b/>
                <w:color w:val="003366"/>
                <w:sz w:val="18"/>
              </w:rPr>
            </w:pPr>
            <w:r>
              <w:rPr>
                <w:rFonts w:cs="Arial"/>
                <w:b/>
                <w:color w:val="003366"/>
                <w:sz w:val="18"/>
              </w:rPr>
              <w:t>1</w:t>
            </w:r>
          </w:p>
        </w:tc>
        <w:tc>
          <w:tcPr>
            <w:tcW w:w="9123" w:type="dxa"/>
            <w:vAlign w:val="center"/>
          </w:tcPr>
          <w:p w:rsidR="00AD5B65" w:rsidRPr="00411CCC" w:rsidRDefault="00411CCC" w:rsidP="00411CCC">
            <w:pPr>
              <w:widowControl/>
              <w:overflowPunct/>
              <w:autoSpaceDE/>
              <w:autoSpaceDN/>
              <w:adjustRightInd/>
              <w:spacing w:before="100" w:beforeAutospacing="1" w:after="100" w:afterAutospacing="1"/>
              <w:textAlignment w:val="auto"/>
              <w:rPr>
                <w:rFonts w:ascii="Times New Roman" w:hAnsi="Times New Roman"/>
                <w:sz w:val="24"/>
                <w:szCs w:val="24"/>
              </w:rPr>
            </w:pPr>
            <w:r w:rsidRPr="00411CCC">
              <w:rPr>
                <w:rFonts w:ascii="Times New Roman" w:hAnsi="Times New Roman"/>
                <w:sz w:val="24"/>
                <w:szCs w:val="24"/>
              </w:rPr>
              <w:t xml:space="preserve">Provide timely feedback to sites including real-time reporting on items like forms completion, missed visits, data entry issues and point-in-time reporting on items like performance reports and comparisons among sites. </w:t>
            </w:r>
          </w:p>
        </w:tc>
        <w:tc>
          <w:tcPr>
            <w:tcW w:w="1620" w:type="dxa"/>
            <w:vAlign w:val="center"/>
          </w:tcPr>
          <w:p w:rsidR="00AD5B65" w:rsidRPr="006609D8" w:rsidRDefault="00AD5B65" w:rsidP="00C3690C">
            <w:pPr>
              <w:spacing w:before="60" w:after="60"/>
              <w:jc w:val="center"/>
              <w:rPr>
                <w:rFonts w:cs="Arial"/>
                <w:sz w:val="18"/>
              </w:rPr>
            </w:pPr>
            <w:r w:rsidRPr="006609D8">
              <w:rPr>
                <w:rFonts w:cs="Arial"/>
                <w:sz w:val="32"/>
                <w:szCs w:val="32"/>
              </w:rPr>
              <w:t>□</w:t>
            </w:r>
          </w:p>
        </w:tc>
      </w:tr>
      <w:tr w:rsidR="00AD5B65" w:rsidRPr="006609D8" w:rsidTr="00F67857">
        <w:tc>
          <w:tcPr>
            <w:tcW w:w="417" w:type="dxa"/>
            <w:vAlign w:val="center"/>
          </w:tcPr>
          <w:p w:rsidR="00AD5B65" w:rsidRDefault="004931B3" w:rsidP="00BF36F9">
            <w:pPr>
              <w:spacing w:before="60" w:after="60"/>
              <w:jc w:val="center"/>
              <w:rPr>
                <w:rFonts w:cs="Arial"/>
                <w:b/>
                <w:color w:val="003366"/>
                <w:sz w:val="18"/>
              </w:rPr>
            </w:pPr>
            <w:r>
              <w:rPr>
                <w:rFonts w:cs="Arial"/>
                <w:b/>
                <w:color w:val="003366"/>
                <w:sz w:val="18"/>
              </w:rPr>
              <w:t>2</w:t>
            </w:r>
          </w:p>
        </w:tc>
        <w:tc>
          <w:tcPr>
            <w:tcW w:w="9123" w:type="dxa"/>
            <w:vAlign w:val="center"/>
          </w:tcPr>
          <w:p w:rsidR="00AD5B65" w:rsidRPr="00411CCC" w:rsidRDefault="00411CCC" w:rsidP="00411CCC">
            <w:pPr>
              <w:widowControl/>
              <w:overflowPunct/>
              <w:autoSpaceDE/>
              <w:autoSpaceDN/>
              <w:adjustRightInd/>
              <w:spacing w:before="100" w:beforeAutospacing="1" w:after="100" w:afterAutospacing="1"/>
              <w:textAlignment w:val="auto"/>
              <w:rPr>
                <w:rFonts w:ascii="Times New Roman" w:hAnsi="Times New Roman"/>
                <w:sz w:val="24"/>
                <w:szCs w:val="24"/>
              </w:rPr>
            </w:pPr>
            <w:r w:rsidRPr="00411CCC">
              <w:rPr>
                <w:rFonts w:ascii="Times New Roman" w:hAnsi="Times New Roman"/>
                <w:sz w:val="24"/>
                <w:szCs w:val="24"/>
              </w:rPr>
              <w:t xml:space="preserve">Provide reports for clinical sites on items like upcoming visits and unresolved delinquencies. </w:t>
            </w:r>
          </w:p>
        </w:tc>
        <w:tc>
          <w:tcPr>
            <w:tcW w:w="1620" w:type="dxa"/>
            <w:vAlign w:val="center"/>
          </w:tcPr>
          <w:p w:rsidR="00AD5B65" w:rsidRPr="006609D8" w:rsidRDefault="00AD5B65" w:rsidP="00C3690C">
            <w:pPr>
              <w:spacing w:before="60" w:after="60"/>
              <w:jc w:val="center"/>
              <w:rPr>
                <w:rFonts w:cs="Arial"/>
                <w:sz w:val="18"/>
              </w:rPr>
            </w:pPr>
            <w:r w:rsidRPr="006609D8">
              <w:rPr>
                <w:rFonts w:cs="Arial"/>
                <w:sz w:val="32"/>
                <w:szCs w:val="32"/>
              </w:rPr>
              <w:t>□</w:t>
            </w:r>
          </w:p>
        </w:tc>
      </w:tr>
      <w:tr w:rsidR="00AD5B65" w:rsidRPr="006609D8" w:rsidTr="00F67857">
        <w:tc>
          <w:tcPr>
            <w:tcW w:w="417" w:type="dxa"/>
            <w:vAlign w:val="center"/>
          </w:tcPr>
          <w:p w:rsidR="00AD5B65" w:rsidRDefault="004931B3" w:rsidP="00BF36F9">
            <w:pPr>
              <w:spacing w:before="60" w:after="60"/>
              <w:jc w:val="center"/>
              <w:rPr>
                <w:rFonts w:cs="Arial"/>
                <w:b/>
                <w:color w:val="003366"/>
                <w:sz w:val="18"/>
              </w:rPr>
            </w:pPr>
            <w:r>
              <w:rPr>
                <w:rFonts w:cs="Arial"/>
                <w:b/>
                <w:color w:val="003366"/>
                <w:sz w:val="18"/>
              </w:rPr>
              <w:t>3</w:t>
            </w:r>
          </w:p>
        </w:tc>
        <w:tc>
          <w:tcPr>
            <w:tcW w:w="9123" w:type="dxa"/>
            <w:vAlign w:val="center"/>
          </w:tcPr>
          <w:p w:rsidR="00AD5B65" w:rsidRPr="00411CCC" w:rsidRDefault="00411CCC" w:rsidP="00411CCC">
            <w:pPr>
              <w:widowControl/>
              <w:overflowPunct/>
              <w:autoSpaceDE/>
              <w:autoSpaceDN/>
              <w:adjustRightInd/>
              <w:spacing w:before="100" w:beforeAutospacing="1" w:after="100" w:afterAutospacing="1"/>
              <w:textAlignment w:val="auto"/>
              <w:rPr>
                <w:rFonts w:ascii="Times New Roman" w:hAnsi="Times New Roman"/>
                <w:sz w:val="24"/>
                <w:szCs w:val="24"/>
              </w:rPr>
            </w:pPr>
            <w:r w:rsidRPr="00411CCC">
              <w:rPr>
                <w:rFonts w:ascii="Times New Roman" w:hAnsi="Times New Roman"/>
                <w:sz w:val="24"/>
                <w:szCs w:val="24"/>
              </w:rPr>
              <w:t xml:space="preserve">Collaborate with clinicians and committees to design and develop appropriate reports and establish reporting frequency, including reporting by site, when appropriate. </w:t>
            </w:r>
          </w:p>
        </w:tc>
        <w:tc>
          <w:tcPr>
            <w:tcW w:w="1620" w:type="dxa"/>
            <w:vAlign w:val="center"/>
          </w:tcPr>
          <w:p w:rsidR="00AD5B65" w:rsidRPr="006609D8" w:rsidRDefault="00AD5B65" w:rsidP="00C3690C">
            <w:pPr>
              <w:spacing w:before="60" w:after="60"/>
              <w:jc w:val="center"/>
              <w:rPr>
                <w:rFonts w:cs="Arial"/>
                <w:sz w:val="18"/>
              </w:rPr>
            </w:pPr>
            <w:r w:rsidRPr="006609D8">
              <w:rPr>
                <w:rFonts w:cs="Arial"/>
                <w:sz w:val="32"/>
                <w:szCs w:val="32"/>
              </w:rPr>
              <w:t>□</w:t>
            </w:r>
          </w:p>
        </w:tc>
      </w:tr>
      <w:tr w:rsidR="00AD5B65" w:rsidRPr="006609D8" w:rsidTr="00F67857">
        <w:tc>
          <w:tcPr>
            <w:tcW w:w="417" w:type="dxa"/>
            <w:vAlign w:val="center"/>
          </w:tcPr>
          <w:p w:rsidR="00AD5B65" w:rsidRDefault="004931B3" w:rsidP="00BF36F9">
            <w:pPr>
              <w:spacing w:before="60" w:after="60"/>
              <w:jc w:val="center"/>
              <w:rPr>
                <w:rFonts w:cs="Arial"/>
                <w:b/>
                <w:color w:val="003366"/>
                <w:sz w:val="18"/>
              </w:rPr>
            </w:pPr>
            <w:r>
              <w:rPr>
                <w:rFonts w:cs="Arial"/>
                <w:b/>
                <w:color w:val="003366"/>
                <w:sz w:val="18"/>
              </w:rPr>
              <w:t>4</w:t>
            </w:r>
          </w:p>
        </w:tc>
        <w:tc>
          <w:tcPr>
            <w:tcW w:w="9123" w:type="dxa"/>
            <w:vAlign w:val="center"/>
          </w:tcPr>
          <w:p w:rsidR="00AD5B65" w:rsidRPr="00411CCC" w:rsidRDefault="00411CCC" w:rsidP="00794650">
            <w:pPr>
              <w:pStyle w:val="ListParagraph"/>
              <w:widowControl/>
              <w:overflowPunct/>
              <w:autoSpaceDE/>
              <w:autoSpaceDN/>
              <w:adjustRightInd/>
              <w:ind w:left="0"/>
              <w:textAlignment w:val="auto"/>
              <w:rPr>
                <w:rFonts w:ascii="Times New Roman" w:hAnsi="Times New Roman"/>
                <w:b/>
                <w:sz w:val="24"/>
                <w:szCs w:val="24"/>
              </w:rPr>
            </w:pPr>
            <w:r w:rsidRPr="00411CCC">
              <w:rPr>
                <w:rFonts w:ascii="Times New Roman" w:hAnsi="Times New Roman"/>
                <w:sz w:val="24"/>
                <w:szCs w:val="24"/>
              </w:rPr>
              <w:t>Have a plan for ensuring accurate and reliable analyses.</w:t>
            </w:r>
          </w:p>
        </w:tc>
        <w:tc>
          <w:tcPr>
            <w:tcW w:w="1620" w:type="dxa"/>
            <w:vAlign w:val="center"/>
          </w:tcPr>
          <w:p w:rsidR="00AD5B65" w:rsidRPr="006609D8" w:rsidRDefault="00AD5B65" w:rsidP="00C3690C">
            <w:pPr>
              <w:spacing w:before="60" w:after="60"/>
              <w:jc w:val="center"/>
              <w:rPr>
                <w:rFonts w:cs="Arial"/>
                <w:sz w:val="18"/>
              </w:rPr>
            </w:pPr>
            <w:r w:rsidRPr="006609D8">
              <w:rPr>
                <w:rFonts w:cs="Arial"/>
                <w:sz w:val="32"/>
                <w:szCs w:val="32"/>
              </w:rPr>
              <w:t>□</w:t>
            </w:r>
          </w:p>
        </w:tc>
      </w:tr>
      <w:tr w:rsidR="00AD5B65" w:rsidRPr="006609D8" w:rsidTr="00F67857">
        <w:tc>
          <w:tcPr>
            <w:tcW w:w="417" w:type="dxa"/>
            <w:vAlign w:val="center"/>
          </w:tcPr>
          <w:p w:rsidR="00AD5B65" w:rsidRDefault="004931B3" w:rsidP="00BF36F9">
            <w:pPr>
              <w:spacing w:before="60" w:after="60"/>
              <w:jc w:val="center"/>
              <w:rPr>
                <w:rFonts w:cs="Arial"/>
                <w:b/>
                <w:color w:val="003366"/>
                <w:sz w:val="18"/>
              </w:rPr>
            </w:pPr>
            <w:r>
              <w:rPr>
                <w:rFonts w:cs="Arial"/>
                <w:b/>
                <w:color w:val="003366"/>
                <w:sz w:val="18"/>
              </w:rPr>
              <w:t>5</w:t>
            </w:r>
          </w:p>
        </w:tc>
        <w:tc>
          <w:tcPr>
            <w:tcW w:w="9123" w:type="dxa"/>
            <w:vAlign w:val="center"/>
          </w:tcPr>
          <w:p w:rsidR="00AD5B65" w:rsidRPr="00411CCC" w:rsidRDefault="00411CCC" w:rsidP="00794650">
            <w:pPr>
              <w:pStyle w:val="ListParagraph"/>
              <w:widowControl/>
              <w:overflowPunct/>
              <w:autoSpaceDE/>
              <w:autoSpaceDN/>
              <w:adjustRightInd/>
              <w:ind w:left="0"/>
              <w:textAlignment w:val="auto"/>
              <w:rPr>
                <w:rFonts w:ascii="Times New Roman" w:hAnsi="Times New Roman"/>
                <w:b/>
                <w:sz w:val="24"/>
                <w:szCs w:val="24"/>
              </w:rPr>
            </w:pPr>
            <w:r w:rsidRPr="00411CCC">
              <w:rPr>
                <w:rFonts w:ascii="Times New Roman" w:hAnsi="Times New Roman"/>
                <w:sz w:val="24"/>
                <w:szCs w:val="24"/>
              </w:rPr>
              <w:t>Use graphics for reports and summaries provided to the DSMB, Steering Committee, and others to ensure that large amounts of data can be understood and assessed in an efficient and accurate manner.</w:t>
            </w:r>
          </w:p>
        </w:tc>
        <w:tc>
          <w:tcPr>
            <w:tcW w:w="1620" w:type="dxa"/>
            <w:vAlign w:val="center"/>
          </w:tcPr>
          <w:p w:rsidR="00AD5B65" w:rsidRPr="006609D8" w:rsidRDefault="00AD5B65" w:rsidP="00C3690C">
            <w:pPr>
              <w:spacing w:before="60" w:after="60"/>
              <w:jc w:val="center"/>
              <w:rPr>
                <w:rFonts w:cs="Arial"/>
                <w:sz w:val="18"/>
              </w:rPr>
            </w:pPr>
            <w:r w:rsidRPr="006609D8">
              <w:rPr>
                <w:rFonts w:cs="Arial"/>
                <w:sz w:val="32"/>
                <w:szCs w:val="32"/>
              </w:rPr>
              <w:t>□</w:t>
            </w:r>
          </w:p>
        </w:tc>
      </w:tr>
      <w:tr w:rsidR="00411CCC" w:rsidRPr="006609D8" w:rsidTr="000C566E">
        <w:tc>
          <w:tcPr>
            <w:tcW w:w="11160" w:type="dxa"/>
            <w:gridSpan w:val="3"/>
            <w:vAlign w:val="center"/>
          </w:tcPr>
          <w:p w:rsidR="00411CCC" w:rsidRPr="004931B3" w:rsidRDefault="004931B3" w:rsidP="004931B3">
            <w:pPr>
              <w:pStyle w:val="Heading3"/>
              <w:rPr>
                <w:rFonts w:ascii="Arial" w:hAnsi="Arial" w:cs="Arial"/>
                <w:sz w:val="22"/>
                <w:szCs w:val="22"/>
              </w:rPr>
            </w:pPr>
            <w:r w:rsidRPr="004931B3">
              <w:rPr>
                <w:rFonts w:ascii="Arial" w:hAnsi="Arial" w:cs="Arial"/>
                <w:sz w:val="22"/>
                <w:szCs w:val="22"/>
              </w:rPr>
              <w:t>E. Analysis</w:t>
            </w:r>
          </w:p>
        </w:tc>
      </w:tr>
      <w:tr w:rsidR="00AD5B65" w:rsidRPr="006609D8" w:rsidTr="00F67857">
        <w:tc>
          <w:tcPr>
            <w:tcW w:w="417" w:type="dxa"/>
            <w:vAlign w:val="center"/>
          </w:tcPr>
          <w:p w:rsidR="00AD5B65" w:rsidRDefault="004931B3" w:rsidP="00BF36F9">
            <w:pPr>
              <w:spacing w:before="60" w:after="60"/>
              <w:jc w:val="center"/>
              <w:rPr>
                <w:rFonts w:cs="Arial"/>
                <w:b/>
                <w:color w:val="003366"/>
                <w:sz w:val="18"/>
              </w:rPr>
            </w:pPr>
            <w:r>
              <w:rPr>
                <w:rFonts w:cs="Arial"/>
                <w:b/>
                <w:color w:val="003366"/>
                <w:sz w:val="18"/>
              </w:rPr>
              <w:t>1</w:t>
            </w:r>
          </w:p>
        </w:tc>
        <w:tc>
          <w:tcPr>
            <w:tcW w:w="9123" w:type="dxa"/>
            <w:vAlign w:val="center"/>
          </w:tcPr>
          <w:p w:rsidR="00AD5B65" w:rsidRPr="004931B3" w:rsidRDefault="004931B3" w:rsidP="004931B3">
            <w:pPr>
              <w:widowControl/>
              <w:overflowPunct/>
              <w:autoSpaceDE/>
              <w:autoSpaceDN/>
              <w:adjustRightInd/>
              <w:spacing w:before="100" w:beforeAutospacing="1" w:after="100" w:afterAutospacing="1"/>
              <w:textAlignment w:val="auto"/>
              <w:rPr>
                <w:rFonts w:ascii="Times New Roman" w:hAnsi="Times New Roman"/>
                <w:sz w:val="24"/>
                <w:szCs w:val="24"/>
              </w:rPr>
            </w:pPr>
            <w:r w:rsidRPr="004931B3">
              <w:rPr>
                <w:rFonts w:ascii="Times New Roman" w:hAnsi="Times New Roman"/>
                <w:sz w:val="24"/>
                <w:szCs w:val="24"/>
              </w:rPr>
              <w:t xml:space="preserve">Address primary and secondary analyses in the analysis plan to the extent possible. </w:t>
            </w:r>
          </w:p>
        </w:tc>
        <w:tc>
          <w:tcPr>
            <w:tcW w:w="1620" w:type="dxa"/>
            <w:vAlign w:val="center"/>
          </w:tcPr>
          <w:p w:rsidR="00AD5B65" w:rsidRPr="006609D8" w:rsidRDefault="004931B3" w:rsidP="00794650">
            <w:pPr>
              <w:spacing w:before="60" w:after="60"/>
              <w:jc w:val="center"/>
              <w:rPr>
                <w:rFonts w:cs="Arial"/>
                <w:sz w:val="32"/>
                <w:szCs w:val="32"/>
              </w:rPr>
            </w:pPr>
            <w:r w:rsidRPr="006609D8">
              <w:rPr>
                <w:rFonts w:cs="Arial"/>
                <w:sz w:val="32"/>
                <w:szCs w:val="32"/>
              </w:rPr>
              <w:t>□</w:t>
            </w:r>
          </w:p>
        </w:tc>
      </w:tr>
      <w:tr w:rsidR="00AD5B65" w:rsidRPr="006609D8" w:rsidTr="00F67857">
        <w:tc>
          <w:tcPr>
            <w:tcW w:w="417" w:type="dxa"/>
            <w:vAlign w:val="center"/>
          </w:tcPr>
          <w:p w:rsidR="00AD5B65" w:rsidRDefault="004931B3" w:rsidP="00BF36F9">
            <w:pPr>
              <w:spacing w:before="60" w:after="60"/>
              <w:jc w:val="center"/>
              <w:rPr>
                <w:rFonts w:cs="Arial"/>
                <w:b/>
                <w:color w:val="003366"/>
                <w:sz w:val="18"/>
              </w:rPr>
            </w:pPr>
            <w:r>
              <w:rPr>
                <w:rFonts w:cs="Arial"/>
                <w:b/>
                <w:color w:val="003366"/>
                <w:sz w:val="18"/>
              </w:rPr>
              <w:t>2</w:t>
            </w:r>
          </w:p>
        </w:tc>
        <w:tc>
          <w:tcPr>
            <w:tcW w:w="9123" w:type="dxa"/>
            <w:vAlign w:val="center"/>
          </w:tcPr>
          <w:p w:rsidR="004931B3" w:rsidRPr="004931B3" w:rsidRDefault="004931B3" w:rsidP="004931B3">
            <w:pPr>
              <w:widowControl/>
              <w:overflowPunct/>
              <w:autoSpaceDE/>
              <w:autoSpaceDN/>
              <w:adjustRightInd/>
              <w:spacing w:before="100" w:beforeAutospacing="1" w:after="100" w:afterAutospacing="1"/>
              <w:textAlignment w:val="auto"/>
              <w:rPr>
                <w:rFonts w:ascii="Times New Roman" w:hAnsi="Times New Roman"/>
                <w:sz w:val="24"/>
                <w:szCs w:val="24"/>
              </w:rPr>
            </w:pPr>
            <w:r w:rsidRPr="004931B3">
              <w:rPr>
                <w:rFonts w:ascii="Times New Roman" w:hAnsi="Times New Roman"/>
                <w:sz w:val="24"/>
                <w:szCs w:val="24"/>
              </w:rPr>
              <w:t xml:space="preserve">Establish a mechanism to process requests for secondary/ancillary analyses not addressed in the analysis plan. </w:t>
            </w:r>
          </w:p>
          <w:p w:rsidR="004931B3" w:rsidRPr="004931B3" w:rsidRDefault="004931B3" w:rsidP="006354B3">
            <w:pPr>
              <w:widowControl/>
              <w:numPr>
                <w:ilvl w:val="0"/>
                <w:numId w:val="2"/>
              </w:numPr>
              <w:overflowPunct/>
              <w:autoSpaceDE/>
              <w:autoSpaceDN/>
              <w:adjustRightInd/>
              <w:spacing w:before="100" w:beforeAutospacing="1" w:after="100" w:afterAutospacing="1"/>
              <w:textAlignment w:val="auto"/>
              <w:rPr>
                <w:rFonts w:ascii="Times New Roman" w:hAnsi="Times New Roman"/>
                <w:sz w:val="24"/>
                <w:szCs w:val="24"/>
              </w:rPr>
            </w:pPr>
            <w:r w:rsidRPr="004931B3">
              <w:rPr>
                <w:rFonts w:ascii="Times New Roman" w:hAnsi="Times New Roman"/>
                <w:sz w:val="24"/>
                <w:szCs w:val="24"/>
              </w:rPr>
              <w:t xml:space="preserve">Require that requests for analyses contain a scientific question/hypothesis, and lists of variables, time points and proposed comparisons. </w:t>
            </w:r>
          </w:p>
          <w:p w:rsidR="00AD5B65" w:rsidRPr="004931B3" w:rsidRDefault="004931B3" w:rsidP="006354B3">
            <w:pPr>
              <w:widowControl/>
              <w:numPr>
                <w:ilvl w:val="0"/>
                <w:numId w:val="2"/>
              </w:numPr>
              <w:overflowPunct/>
              <w:autoSpaceDE/>
              <w:autoSpaceDN/>
              <w:adjustRightInd/>
              <w:spacing w:before="100" w:beforeAutospacing="1" w:after="100" w:afterAutospacing="1"/>
              <w:textAlignment w:val="auto"/>
              <w:rPr>
                <w:rFonts w:ascii="Times New Roman" w:hAnsi="Times New Roman"/>
                <w:sz w:val="24"/>
                <w:szCs w:val="24"/>
              </w:rPr>
            </w:pPr>
            <w:r w:rsidRPr="004931B3">
              <w:rPr>
                <w:rFonts w:ascii="Times New Roman" w:hAnsi="Times New Roman"/>
                <w:sz w:val="24"/>
                <w:szCs w:val="24"/>
              </w:rPr>
              <w:t xml:space="preserve">Establish a plan to set priorities for analyses by a group that includes DCC representation and takes into account the total Full Time Equivalents of statistical and statistical programming effort dedicated to these tasks. </w:t>
            </w:r>
          </w:p>
        </w:tc>
        <w:tc>
          <w:tcPr>
            <w:tcW w:w="1620" w:type="dxa"/>
            <w:vAlign w:val="center"/>
          </w:tcPr>
          <w:p w:rsidR="00AD5B65" w:rsidRPr="006609D8" w:rsidRDefault="004931B3" w:rsidP="00794650">
            <w:pPr>
              <w:spacing w:before="60" w:after="60"/>
              <w:jc w:val="center"/>
              <w:rPr>
                <w:rFonts w:cs="Arial"/>
                <w:sz w:val="32"/>
                <w:szCs w:val="32"/>
              </w:rPr>
            </w:pPr>
            <w:r w:rsidRPr="006609D8">
              <w:rPr>
                <w:rFonts w:cs="Arial"/>
                <w:sz w:val="32"/>
                <w:szCs w:val="32"/>
              </w:rPr>
              <w:t>□</w:t>
            </w:r>
          </w:p>
        </w:tc>
      </w:tr>
      <w:tr w:rsidR="006E39AC" w:rsidRPr="006609D8" w:rsidTr="008F1DD0">
        <w:tc>
          <w:tcPr>
            <w:tcW w:w="9540" w:type="dxa"/>
            <w:gridSpan w:val="2"/>
            <w:shd w:val="clear" w:color="auto" w:fill="E8EDF0"/>
          </w:tcPr>
          <w:p w:rsidR="006E39AC" w:rsidRPr="00C05684" w:rsidRDefault="004931B3" w:rsidP="00156D7C">
            <w:pPr>
              <w:pStyle w:val="ASGTableSubHead"/>
              <w:widowControl w:val="0"/>
              <w:overflowPunct w:val="0"/>
              <w:autoSpaceDE w:val="0"/>
              <w:autoSpaceDN w:val="0"/>
              <w:adjustRightInd w:val="0"/>
              <w:spacing w:before="60" w:after="60"/>
              <w:jc w:val="center"/>
              <w:textAlignment w:val="baseline"/>
              <w:rPr>
                <w:rFonts w:ascii="Arial" w:hAnsi="Arial" w:cs="Arial"/>
                <w:sz w:val="22"/>
                <w:szCs w:val="22"/>
              </w:rPr>
            </w:pPr>
            <w:r>
              <w:rPr>
                <w:rFonts w:ascii="Arial" w:hAnsi="Arial" w:cs="Arial"/>
                <w:sz w:val="22"/>
                <w:szCs w:val="22"/>
              </w:rPr>
              <w:t>Qualtiy Control/quality Assurance</w:t>
            </w:r>
          </w:p>
        </w:tc>
        <w:tc>
          <w:tcPr>
            <w:tcW w:w="1620" w:type="dxa"/>
            <w:shd w:val="clear" w:color="auto" w:fill="E8EDF0"/>
            <w:vAlign w:val="center"/>
          </w:tcPr>
          <w:p w:rsidR="006E39AC" w:rsidRPr="006609D8" w:rsidRDefault="006E39AC" w:rsidP="008F1DD0">
            <w:pPr>
              <w:pStyle w:val="ASGTableSubHead"/>
              <w:widowControl w:val="0"/>
              <w:overflowPunct w:val="0"/>
              <w:autoSpaceDE w:val="0"/>
              <w:autoSpaceDN w:val="0"/>
              <w:adjustRightInd w:val="0"/>
              <w:spacing w:before="60" w:after="60"/>
              <w:jc w:val="center"/>
              <w:textAlignment w:val="baseline"/>
              <w:rPr>
                <w:rFonts w:ascii="Arial" w:hAnsi="Arial" w:cs="Arial"/>
              </w:rPr>
            </w:pPr>
            <w:r>
              <w:rPr>
                <w:rFonts w:ascii="Arial" w:hAnsi="Arial" w:cs="Arial"/>
              </w:rPr>
              <w:t>Complete</w:t>
            </w:r>
          </w:p>
        </w:tc>
      </w:tr>
      <w:tr w:rsidR="004931B3" w:rsidRPr="006609D8" w:rsidTr="00F17D05">
        <w:tc>
          <w:tcPr>
            <w:tcW w:w="11160" w:type="dxa"/>
            <w:gridSpan w:val="3"/>
            <w:vAlign w:val="center"/>
          </w:tcPr>
          <w:p w:rsidR="004931B3" w:rsidRPr="004931B3" w:rsidRDefault="004931B3" w:rsidP="004931B3">
            <w:pPr>
              <w:pStyle w:val="Heading3"/>
              <w:rPr>
                <w:rFonts w:ascii="Arial" w:hAnsi="Arial" w:cs="Arial"/>
                <w:sz w:val="22"/>
                <w:szCs w:val="22"/>
              </w:rPr>
            </w:pPr>
            <w:r w:rsidRPr="004931B3">
              <w:rPr>
                <w:rFonts w:ascii="Arial" w:hAnsi="Arial" w:cs="Arial"/>
                <w:sz w:val="22"/>
                <w:szCs w:val="22"/>
              </w:rPr>
              <w:t>A. Quality Assurance (QA)</w:t>
            </w:r>
          </w:p>
        </w:tc>
      </w:tr>
      <w:tr w:rsidR="006E39AC" w:rsidRPr="006609D8" w:rsidTr="0033132D">
        <w:tc>
          <w:tcPr>
            <w:tcW w:w="417" w:type="dxa"/>
            <w:vAlign w:val="center"/>
          </w:tcPr>
          <w:p w:rsidR="006E39AC" w:rsidRPr="006609D8" w:rsidRDefault="004931B3" w:rsidP="0088426D">
            <w:pPr>
              <w:spacing w:before="60" w:after="60"/>
              <w:jc w:val="center"/>
              <w:rPr>
                <w:rFonts w:cs="Arial"/>
                <w:b/>
                <w:color w:val="003366"/>
                <w:sz w:val="18"/>
              </w:rPr>
            </w:pPr>
            <w:r>
              <w:rPr>
                <w:rFonts w:cs="Arial"/>
                <w:b/>
                <w:color w:val="003366"/>
                <w:sz w:val="18"/>
              </w:rPr>
              <w:t>1</w:t>
            </w:r>
          </w:p>
        </w:tc>
        <w:tc>
          <w:tcPr>
            <w:tcW w:w="9123" w:type="dxa"/>
            <w:vAlign w:val="center"/>
          </w:tcPr>
          <w:p w:rsidR="006E39AC" w:rsidRPr="004931B3" w:rsidRDefault="004931B3" w:rsidP="004931B3">
            <w:pPr>
              <w:widowControl/>
              <w:overflowPunct/>
              <w:autoSpaceDE/>
              <w:autoSpaceDN/>
              <w:adjustRightInd/>
              <w:spacing w:before="100" w:beforeAutospacing="1" w:after="100" w:afterAutospacing="1"/>
              <w:textAlignment w:val="auto"/>
              <w:rPr>
                <w:rFonts w:ascii="Times New Roman" w:hAnsi="Times New Roman"/>
                <w:sz w:val="24"/>
                <w:szCs w:val="24"/>
              </w:rPr>
            </w:pPr>
            <w:r w:rsidRPr="004931B3">
              <w:rPr>
                <w:rFonts w:ascii="Times New Roman" w:hAnsi="Times New Roman"/>
                <w:sz w:val="24"/>
                <w:szCs w:val="24"/>
              </w:rPr>
              <w:t xml:space="preserve">Identify lead QA staff. </w:t>
            </w:r>
          </w:p>
        </w:tc>
        <w:tc>
          <w:tcPr>
            <w:tcW w:w="1620" w:type="dxa"/>
            <w:vAlign w:val="center"/>
          </w:tcPr>
          <w:p w:rsidR="006E39AC" w:rsidRPr="006609D8" w:rsidRDefault="006E39AC" w:rsidP="0013594E">
            <w:pPr>
              <w:spacing w:before="60" w:after="60"/>
              <w:jc w:val="center"/>
              <w:rPr>
                <w:rFonts w:cs="Arial"/>
                <w:sz w:val="18"/>
              </w:rPr>
            </w:pPr>
            <w:r w:rsidRPr="006609D8">
              <w:rPr>
                <w:rFonts w:cs="Arial"/>
                <w:sz w:val="32"/>
                <w:szCs w:val="32"/>
              </w:rPr>
              <w:t>□</w:t>
            </w:r>
          </w:p>
        </w:tc>
      </w:tr>
      <w:tr w:rsidR="006E39AC" w:rsidRPr="006609D8" w:rsidTr="00B52772">
        <w:tc>
          <w:tcPr>
            <w:tcW w:w="417" w:type="dxa"/>
            <w:vAlign w:val="center"/>
          </w:tcPr>
          <w:p w:rsidR="006E39AC" w:rsidRPr="006609D8" w:rsidRDefault="004931B3" w:rsidP="0088426D">
            <w:pPr>
              <w:spacing w:before="60" w:after="60"/>
              <w:jc w:val="center"/>
              <w:rPr>
                <w:rFonts w:cs="Arial"/>
                <w:b/>
                <w:color w:val="003366"/>
                <w:sz w:val="18"/>
              </w:rPr>
            </w:pPr>
            <w:r>
              <w:rPr>
                <w:rFonts w:cs="Arial"/>
                <w:b/>
                <w:color w:val="003366"/>
                <w:sz w:val="18"/>
              </w:rPr>
              <w:t>2</w:t>
            </w:r>
          </w:p>
        </w:tc>
        <w:tc>
          <w:tcPr>
            <w:tcW w:w="9123" w:type="dxa"/>
            <w:vAlign w:val="center"/>
          </w:tcPr>
          <w:p w:rsidR="006E39AC" w:rsidRPr="004931B3" w:rsidRDefault="004931B3" w:rsidP="004931B3">
            <w:pPr>
              <w:widowControl/>
              <w:overflowPunct/>
              <w:autoSpaceDE/>
              <w:autoSpaceDN/>
              <w:adjustRightInd/>
              <w:spacing w:before="100" w:beforeAutospacing="1" w:after="100" w:afterAutospacing="1"/>
              <w:textAlignment w:val="auto"/>
              <w:rPr>
                <w:rFonts w:ascii="Times New Roman" w:hAnsi="Times New Roman"/>
                <w:sz w:val="24"/>
                <w:szCs w:val="24"/>
              </w:rPr>
            </w:pPr>
            <w:r w:rsidRPr="004931B3">
              <w:rPr>
                <w:rFonts w:ascii="Times New Roman" w:hAnsi="Times New Roman"/>
                <w:sz w:val="24"/>
                <w:szCs w:val="24"/>
              </w:rPr>
              <w:t xml:space="preserve">Create a quality management plan at the start of the program, which focuses on key variables and potential vulnerable areas (risk based approach). </w:t>
            </w:r>
          </w:p>
        </w:tc>
        <w:tc>
          <w:tcPr>
            <w:tcW w:w="1620" w:type="dxa"/>
            <w:vAlign w:val="center"/>
          </w:tcPr>
          <w:p w:rsidR="006E39AC" w:rsidRPr="006609D8" w:rsidRDefault="006E39AC" w:rsidP="0013594E">
            <w:pPr>
              <w:spacing w:before="60" w:after="60"/>
              <w:jc w:val="center"/>
              <w:rPr>
                <w:rFonts w:cs="Arial"/>
                <w:sz w:val="18"/>
              </w:rPr>
            </w:pPr>
            <w:r w:rsidRPr="006609D8">
              <w:rPr>
                <w:rFonts w:cs="Arial"/>
                <w:sz w:val="32"/>
                <w:szCs w:val="32"/>
              </w:rPr>
              <w:t>□</w:t>
            </w:r>
          </w:p>
        </w:tc>
      </w:tr>
      <w:tr w:rsidR="006E39AC" w:rsidRPr="006609D8" w:rsidTr="007E40C6">
        <w:tc>
          <w:tcPr>
            <w:tcW w:w="417" w:type="dxa"/>
            <w:vAlign w:val="center"/>
          </w:tcPr>
          <w:p w:rsidR="006E39AC" w:rsidRPr="006609D8" w:rsidRDefault="004931B3" w:rsidP="0088426D">
            <w:pPr>
              <w:spacing w:before="60" w:after="60"/>
              <w:jc w:val="center"/>
              <w:rPr>
                <w:rFonts w:cs="Arial"/>
                <w:b/>
                <w:color w:val="003366"/>
                <w:sz w:val="18"/>
              </w:rPr>
            </w:pPr>
            <w:r>
              <w:rPr>
                <w:rFonts w:cs="Arial"/>
                <w:b/>
                <w:color w:val="003366"/>
                <w:sz w:val="18"/>
              </w:rPr>
              <w:t>3</w:t>
            </w:r>
          </w:p>
        </w:tc>
        <w:tc>
          <w:tcPr>
            <w:tcW w:w="9123" w:type="dxa"/>
            <w:vAlign w:val="center"/>
          </w:tcPr>
          <w:p w:rsidR="006E39AC" w:rsidRPr="004931B3" w:rsidRDefault="004931B3" w:rsidP="004931B3">
            <w:pPr>
              <w:widowControl/>
              <w:overflowPunct/>
              <w:autoSpaceDE/>
              <w:autoSpaceDN/>
              <w:adjustRightInd/>
              <w:spacing w:before="100" w:beforeAutospacing="1" w:after="100" w:afterAutospacing="1"/>
              <w:textAlignment w:val="auto"/>
              <w:rPr>
                <w:rFonts w:ascii="Times New Roman" w:hAnsi="Times New Roman"/>
                <w:sz w:val="24"/>
                <w:szCs w:val="24"/>
              </w:rPr>
            </w:pPr>
            <w:r w:rsidRPr="004931B3">
              <w:rPr>
                <w:rFonts w:ascii="Times New Roman" w:hAnsi="Times New Roman"/>
                <w:sz w:val="24"/>
                <w:szCs w:val="24"/>
              </w:rPr>
              <w:t xml:space="preserve">Have written programs for training study monitoring staff. </w:t>
            </w:r>
          </w:p>
        </w:tc>
        <w:tc>
          <w:tcPr>
            <w:tcW w:w="1620" w:type="dxa"/>
            <w:vAlign w:val="center"/>
          </w:tcPr>
          <w:p w:rsidR="006E39AC" w:rsidRPr="006609D8" w:rsidRDefault="006E39AC" w:rsidP="001B4BFF">
            <w:pPr>
              <w:spacing w:before="60" w:after="60"/>
              <w:jc w:val="center"/>
              <w:rPr>
                <w:rFonts w:cs="Arial"/>
                <w:sz w:val="18"/>
              </w:rPr>
            </w:pPr>
            <w:r w:rsidRPr="006609D8">
              <w:rPr>
                <w:rFonts w:cs="Arial"/>
                <w:sz w:val="32"/>
                <w:szCs w:val="32"/>
              </w:rPr>
              <w:t>□</w:t>
            </w:r>
          </w:p>
        </w:tc>
      </w:tr>
      <w:tr w:rsidR="006E39AC" w:rsidRPr="006609D8" w:rsidTr="00144707">
        <w:trPr>
          <w:trHeight w:val="188"/>
        </w:trPr>
        <w:tc>
          <w:tcPr>
            <w:tcW w:w="417" w:type="dxa"/>
            <w:vAlign w:val="center"/>
          </w:tcPr>
          <w:p w:rsidR="006E39AC" w:rsidRPr="006609D8" w:rsidRDefault="004931B3" w:rsidP="0088426D">
            <w:pPr>
              <w:spacing w:before="60" w:after="60"/>
              <w:jc w:val="center"/>
              <w:rPr>
                <w:rFonts w:cs="Arial"/>
                <w:b/>
                <w:color w:val="003366"/>
                <w:sz w:val="18"/>
              </w:rPr>
            </w:pPr>
            <w:r>
              <w:rPr>
                <w:rFonts w:cs="Arial"/>
                <w:b/>
                <w:color w:val="003366"/>
                <w:sz w:val="18"/>
              </w:rPr>
              <w:t>4</w:t>
            </w:r>
          </w:p>
        </w:tc>
        <w:tc>
          <w:tcPr>
            <w:tcW w:w="9123" w:type="dxa"/>
            <w:vAlign w:val="center"/>
          </w:tcPr>
          <w:p w:rsidR="006E39AC" w:rsidRPr="004931B3" w:rsidRDefault="004931B3" w:rsidP="004931B3">
            <w:pPr>
              <w:widowControl/>
              <w:overflowPunct/>
              <w:autoSpaceDE/>
              <w:autoSpaceDN/>
              <w:adjustRightInd/>
              <w:spacing w:before="100" w:beforeAutospacing="1" w:after="100" w:afterAutospacing="1"/>
              <w:textAlignment w:val="auto"/>
              <w:rPr>
                <w:rFonts w:ascii="Times New Roman" w:hAnsi="Times New Roman"/>
                <w:sz w:val="24"/>
                <w:szCs w:val="24"/>
              </w:rPr>
            </w:pPr>
            <w:r w:rsidRPr="004931B3">
              <w:rPr>
                <w:rFonts w:ascii="Times New Roman" w:hAnsi="Times New Roman"/>
                <w:sz w:val="24"/>
                <w:szCs w:val="24"/>
              </w:rPr>
              <w:t xml:space="preserve">Provide study staff (DCC and clinical sites) with pertinent ongoing training including documentation of proficiency (protocol certification, Human Subjects Training, Ethics Training, IT Security, data capture etc.) and establish timelines/triggers for retraining at appropriate intervals. </w:t>
            </w:r>
          </w:p>
        </w:tc>
        <w:tc>
          <w:tcPr>
            <w:tcW w:w="1620" w:type="dxa"/>
            <w:vAlign w:val="center"/>
          </w:tcPr>
          <w:p w:rsidR="006E39AC" w:rsidRPr="006609D8" w:rsidRDefault="006E39AC" w:rsidP="001B4BFF">
            <w:pPr>
              <w:spacing w:before="60" w:after="60"/>
              <w:jc w:val="center"/>
              <w:rPr>
                <w:rFonts w:cs="Arial"/>
                <w:sz w:val="18"/>
              </w:rPr>
            </w:pPr>
            <w:r w:rsidRPr="006609D8">
              <w:rPr>
                <w:rFonts w:cs="Arial"/>
                <w:sz w:val="32"/>
                <w:szCs w:val="32"/>
              </w:rPr>
              <w:t>□</w:t>
            </w:r>
          </w:p>
        </w:tc>
      </w:tr>
      <w:tr w:rsidR="006E39AC" w:rsidRPr="006609D8" w:rsidTr="007B21F7">
        <w:tc>
          <w:tcPr>
            <w:tcW w:w="417" w:type="dxa"/>
            <w:vAlign w:val="center"/>
          </w:tcPr>
          <w:p w:rsidR="006E39AC" w:rsidRPr="006609D8" w:rsidRDefault="004931B3" w:rsidP="0088426D">
            <w:pPr>
              <w:spacing w:before="60" w:after="60"/>
              <w:jc w:val="center"/>
              <w:rPr>
                <w:rFonts w:cs="Arial"/>
                <w:b/>
                <w:color w:val="003366"/>
                <w:sz w:val="18"/>
              </w:rPr>
            </w:pPr>
            <w:r>
              <w:rPr>
                <w:rFonts w:cs="Arial"/>
                <w:b/>
                <w:color w:val="003366"/>
                <w:sz w:val="18"/>
              </w:rPr>
              <w:t>5</w:t>
            </w:r>
          </w:p>
        </w:tc>
        <w:tc>
          <w:tcPr>
            <w:tcW w:w="9123" w:type="dxa"/>
            <w:vAlign w:val="center"/>
          </w:tcPr>
          <w:p w:rsidR="006E39AC" w:rsidRPr="004931B3" w:rsidRDefault="004931B3" w:rsidP="004931B3">
            <w:pPr>
              <w:widowControl/>
              <w:overflowPunct/>
              <w:autoSpaceDE/>
              <w:autoSpaceDN/>
              <w:adjustRightInd/>
              <w:spacing w:before="100" w:beforeAutospacing="1" w:after="100" w:afterAutospacing="1"/>
              <w:textAlignment w:val="auto"/>
              <w:rPr>
                <w:rFonts w:ascii="Times New Roman" w:hAnsi="Times New Roman"/>
                <w:sz w:val="24"/>
                <w:szCs w:val="24"/>
              </w:rPr>
            </w:pPr>
            <w:r w:rsidRPr="004931B3">
              <w:rPr>
                <w:rFonts w:ascii="Times New Roman" w:hAnsi="Times New Roman"/>
                <w:sz w:val="24"/>
                <w:szCs w:val="24"/>
              </w:rPr>
              <w:t xml:space="preserve">Have well documented site monitoring plans. (As appropriate, use statistical programs, in-house data monitoring and conference calls. Consider alternative methods to on-site monitoring such as webinars, electronic review of forms). </w:t>
            </w:r>
          </w:p>
        </w:tc>
        <w:tc>
          <w:tcPr>
            <w:tcW w:w="1620" w:type="dxa"/>
            <w:vAlign w:val="center"/>
          </w:tcPr>
          <w:p w:rsidR="006E39AC" w:rsidRPr="006609D8" w:rsidRDefault="006E39AC" w:rsidP="00156D7C">
            <w:pPr>
              <w:spacing w:before="60" w:after="60"/>
              <w:jc w:val="center"/>
              <w:rPr>
                <w:rFonts w:cs="Arial"/>
                <w:sz w:val="18"/>
              </w:rPr>
            </w:pPr>
            <w:r w:rsidRPr="006609D8">
              <w:rPr>
                <w:rFonts w:cs="Arial"/>
                <w:sz w:val="32"/>
                <w:szCs w:val="32"/>
              </w:rPr>
              <w:t>□</w:t>
            </w:r>
          </w:p>
        </w:tc>
      </w:tr>
      <w:tr w:rsidR="006E39AC" w:rsidRPr="006609D8" w:rsidTr="009C3C93">
        <w:tc>
          <w:tcPr>
            <w:tcW w:w="417" w:type="dxa"/>
            <w:vAlign w:val="center"/>
          </w:tcPr>
          <w:p w:rsidR="006E39AC" w:rsidRPr="006609D8" w:rsidRDefault="004931B3" w:rsidP="0088426D">
            <w:pPr>
              <w:spacing w:before="60" w:after="60"/>
              <w:jc w:val="center"/>
              <w:rPr>
                <w:rFonts w:cs="Arial"/>
                <w:b/>
                <w:color w:val="003366"/>
                <w:sz w:val="18"/>
              </w:rPr>
            </w:pPr>
            <w:r>
              <w:rPr>
                <w:rFonts w:cs="Arial"/>
                <w:b/>
                <w:color w:val="003366"/>
                <w:sz w:val="18"/>
              </w:rPr>
              <w:t>6</w:t>
            </w:r>
          </w:p>
        </w:tc>
        <w:tc>
          <w:tcPr>
            <w:tcW w:w="9123" w:type="dxa"/>
            <w:vAlign w:val="center"/>
          </w:tcPr>
          <w:p w:rsidR="006E39AC" w:rsidRPr="004931B3" w:rsidRDefault="004931B3" w:rsidP="004931B3">
            <w:pPr>
              <w:widowControl/>
              <w:overflowPunct/>
              <w:autoSpaceDE/>
              <w:autoSpaceDN/>
              <w:adjustRightInd/>
              <w:spacing w:before="100" w:beforeAutospacing="1" w:after="100" w:afterAutospacing="1"/>
              <w:textAlignment w:val="auto"/>
              <w:rPr>
                <w:rFonts w:ascii="Times New Roman" w:hAnsi="Times New Roman"/>
                <w:sz w:val="24"/>
                <w:szCs w:val="24"/>
              </w:rPr>
            </w:pPr>
            <w:r w:rsidRPr="004931B3">
              <w:rPr>
                <w:rFonts w:ascii="Times New Roman" w:hAnsi="Times New Roman"/>
                <w:sz w:val="24"/>
                <w:szCs w:val="24"/>
              </w:rPr>
              <w:t xml:space="preserve">Establish assessment tools, with study leadership, to evaluate the DCC and the clinical sites. </w:t>
            </w:r>
          </w:p>
        </w:tc>
        <w:tc>
          <w:tcPr>
            <w:tcW w:w="1620" w:type="dxa"/>
            <w:vAlign w:val="center"/>
          </w:tcPr>
          <w:p w:rsidR="006E39AC" w:rsidRPr="006609D8" w:rsidRDefault="006E39AC" w:rsidP="00156D7C">
            <w:pPr>
              <w:spacing w:before="60" w:after="60"/>
              <w:jc w:val="center"/>
              <w:rPr>
                <w:rFonts w:cs="Arial"/>
                <w:sz w:val="18"/>
              </w:rPr>
            </w:pPr>
            <w:r w:rsidRPr="006609D8">
              <w:rPr>
                <w:rFonts w:cs="Arial"/>
                <w:sz w:val="32"/>
                <w:szCs w:val="32"/>
              </w:rPr>
              <w:t>□</w:t>
            </w:r>
          </w:p>
        </w:tc>
      </w:tr>
      <w:tr w:rsidR="006E39AC" w:rsidRPr="006609D8" w:rsidTr="00866018">
        <w:tc>
          <w:tcPr>
            <w:tcW w:w="417" w:type="dxa"/>
            <w:vAlign w:val="center"/>
          </w:tcPr>
          <w:p w:rsidR="006E39AC" w:rsidRPr="006609D8" w:rsidRDefault="004931B3" w:rsidP="0088426D">
            <w:pPr>
              <w:spacing w:before="60" w:after="60"/>
              <w:jc w:val="center"/>
              <w:rPr>
                <w:rFonts w:cs="Arial"/>
                <w:b/>
                <w:color w:val="003366"/>
                <w:sz w:val="18"/>
              </w:rPr>
            </w:pPr>
            <w:r>
              <w:rPr>
                <w:rFonts w:cs="Arial"/>
                <w:b/>
                <w:color w:val="003366"/>
                <w:sz w:val="18"/>
              </w:rPr>
              <w:t>7</w:t>
            </w:r>
          </w:p>
        </w:tc>
        <w:tc>
          <w:tcPr>
            <w:tcW w:w="9123" w:type="dxa"/>
            <w:vAlign w:val="center"/>
          </w:tcPr>
          <w:p w:rsidR="006E39AC" w:rsidRPr="004931B3" w:rsidRDefault="004931B3" w:rsidP="004931B3">
            <w:pPr>
              <w:widowControl/>
              <w:overflowPunct/>
              <w:autoSpaceDE/>
              <w:autoSpaceDN/>
              <w:adjustRightInd/>
              <w:spacing w:before="100" w:beforeAutospacing="1" w:after="100" w:afterAutospacing="1"/>
              <w:textAlignment w:val="auto"/>
              <w:rPr>
                <w:rFonts w:ascii="Times New Roman" w:hAnsi="Times New Roman"/>
                <w:sz w:val="24"/>
                <w:szCs w:val="24"/>
              </w:rPr>
            </w:pPr>
            <w:r w:rsidRPr="004931B3">
              <w:rPr>
                <w:rFonts w:ascii="Times New Roman" w:hAnsi="Times New Roman"/>
                <w:sz w:val="24"/>
                <w:szCs w:val="24"/>
              </w:rPr>
              <w:t xml:space="preserve">Identify metrics for clinic evaluations (e.g. protocol deviations/violations, late forms, recruitment rates, missing data, data entry accuracy etc.). </w:t>
            </w:r>
          </w:p>
        </w:tc>
        <w:tc>
          <w:tcPr>
            <w:tcW w:w="1620" w:type="dxa"/>
            <w:vAlign w:val="center"/>
          </w:tcPr>
          <w:p w:rsidR="006E39AC" w:rsidRPr="006609D8" w:rsidRDefault="006E39AC" w:rsidP="00156D7C">
            <w:pPr>
              <w:spacing w:before="60" w:after="60"/>
              <w:jc w:val="center"/>
              <w:rPr>
                <w:rFonts w:cs="Arial"/>
                <w:sz w:val="18"/>
              </w:rPr>
            </w:pPr>
            <w:r w:rsidRPr="006609D8">
              <w:rPr>
                <w:rFonts w:cs="Arial"/>
                <w:sz w:val="32"/>
                <w:szCs w:val="32"/>
              </w:rPr>
              <w:t>□</w:t>
            </w:r>
          </w:p>
        </w:tc>
      </w:tr>
      <w:tr w:rsidR="004931B3" w:rsidRPr="006609D8" w:rsidTr="00866018">
        <w:tc>
          <w:tcPr>
            <w:tcW w:w="417" w:type="dxa"/>
            <w:vAlign w:val="center"/>
          </w:tcPr>
          <w:p w:rsidR="004931B3" w:rsidRPr="006609D8" w:rsidRDefault="004931B3" w:rsidP="0088426D">
            <w:pPr>
              <w:spacing w:before="60" w:after="60"/>
              <w:jc w:val="center"/>
              <w:rPr>
                <w:rFonts w:cs="Arial"/>
                <w:b/>
                <w:color w:val="003366"/>
                <w:sz w:val="18"/>
              </w:rPr>
            </w:pPr>
            <w:r>
              <w:rPr>
                <w:rFonts w:cs="Arial"/>
                <w:b/>
                <w:color w:val="003366"/>
                <w:sz w:val="18"/>
              </w:rPr>
              <w:t>8</w:t>
            </w:r>
          </w:p>
        </w:tc>
        <w:tc>
          <w:tcPr>
            <w:tcW w:w="9123" w:type="dxa"/>
            <w:vAlign w:val="center"/>
          </w:tcPr>
          <w:p w:rsidR="004931B3" w:rsidRPr="004931B3" w:rsidRDefault="004931B3" w:rsidP="004931B3">
            <w:pPr>
              <w:widowControl/>
              <w:overflowPunct/>
              <w:autoSpaceDE/>
              <w:autoSpaceDN/>
              <w:adjustRightInd/>
              <w:spacing w:before="100" w:beforeAutospacing="1" w:after="100" w:afterAutospacing="1"/>
              <w:textAlignment w:val="auto"/>
              <w:rPr>
                <w:rFonts w:ascii="Times New Roman" w:hAnsi="Times New Roman"/>
                <w:sz w:val="24"/>
                <w:szCs w:val="24"/>
              </w:rPr>
            </w:pPr>
            <w:r w:rsidRPr="004931B3">
              <w:rPr>
                <w:rFonts w:ascii="Times New Roman" w:hAnsi="Times New Roman"/>
                <w:sz w:val="24"/>
                <w:szCs w:val="24"/>
              </w:rPr>
              <w:t xml:space="preserve">Provide plans to validate statistical programming which will ensure reproducibility and accuracy of results. </w:t>
            </w:r>
          </w:p>
        </w:tc>
        <w:tc>
          <w:tcPr>
            <w:tcW w:w="1620" w:type="dxa"/>
            <w:vAlign w:val="center"/>
          </w:tcPr>
          <w:p w:rsidR="004931B3" w:rsidRPr="006609D8" w:rsidRDefault="004931B3" w:rsidP="00156D7C">
            <w:pPr>
              <w:spacing w:before="60" w:after="60"/>
              <w:jc w:val="center"/>
              <w:rPr>
                <w:rFonts w:cs="Arial"/>
                <w:sz w:val="32"/>
                <w:szCs w:val="32"/>
              </w:rPr>
            </w:pPr>
            <w:r w:rsidRPr="006609D8">
              <w:rPr>
                <w:rFonts w:cs="Arial"/>
                <w:sz w:val="32"/>
                <w:szCs w:val="32"/>
              </w:rPr>
              <w:t>□</w:t>
            </w:r>
          </w:p>
        </w:tc>
      </w:tr>
      <w:tr w:rsidR="004931B3" w:rsidRPr="006609D8" w:rsidTr="00866018">
        <w:tc>
          <w:tcPr>
            <w:tcW w:w="417" w:type="dxa"/>
            <w:vAlign w:val="center"/>
          </w:tcPr>
          <w:p w:rsidR="004931B3" w:rsidRPr="006609D8" w:rsidRDefault="004931B3" w:rsidP="0088426D">
            <w:pPr>
              <w:spacing w:before="60" w:after="60"/>
              <w:jc w:val="center"/>
              <w:rPr>
                <w:rFonts w:cs="Arial"/>
                <w:b/>
                <w:color w:val="003366"/>
                <w:sz w:val="18"/>
              </w:rPr>
            </w:pPr>
            <w:r>
              <w:rPr>
                <w:rFonts w:cs="Arial"/>
                <w:b/>
                <w:color w:val="003366"/>
                <w:sz w:val="18"/>
              </w:rPr>
              <w:lastRenderedPageBreak/>
              <w:t>9</w:t>
            </w:r>
          </w:p>
        </w:tc>
        <w:tc>
          <w:tcPr>
            <w:tcW w:w="9123" w:type="dxa"/>
            <w:vAlign w:val="center"/>
          </w:tcPr>
          <w:p w:rsidR="004931B3" w:rsidRPr="004931B3" w:rsidRDefault="004931B3" w:rsidP="004931B3">
            <w:pPr>
              <w:widowControl/>
              <w:overflowPunct/>
              <w:autoSpaceDE/>
              <w:autoSpaceDN/>
              <w:adjustRightInd/>
              <w:spacing w:before="100" w:beforeAutospacing="1" w:after="100" w:afterAutospacing="1"/>
              <w:textAlignment w:val="auto"/>
              <w:rPr>
                <w:rFonts w:ascii="Times New Roman" w:hAnsi="Times New Roman"/>
                <w:sz w:val="24"/>
                <w:szCs w:val="24"/>
              </w:rPr>
            </w:pPr>
            <w:r w:rsidRPr="004931B3">
              <w:rPr>
                <w:rFonts w:ascii="Times New Roman" w:hAnsi="Times New Roman"/>
                <w:sz w:val="24"/>
                <w:szCs w:val="24"/>
              </w:rPr>
              <w:t xml:space="preserve">Develop and implement a </w:t>
            </w:r>
            <w:proofErr w:type="spellStart"/>
            <w:r w:rsidRPr="004931B3">
              <w:rPr>
                <w:rFonts w:ascii="Times New Roman" w:hAnsi="Times New Roman"/>
                <w:sz w:val="24"/>
                <w:szCs w:val="24"/>
              </w:rPr>
              <w:t>biospecimen</w:t>
            </w:r>
            <w:proofErr w:type="spellEnd"/>
            <w:r w:rsidRPr="004931B3">
              <w:rPr>
                <w:rFonts w:ascii="Times New Roman" w:hAnsi="Times New Roman"/>
                <w:sz w:val="24"/>
                <w:szCs w:val="24"/>
              </w:rPr>
              <w:t xml:space="preserve"> QA/QC program for central laboratories and/or </w:t>
            </w:r>
            <w:proofErr w:type="spellStart"/>
            <w:r w:rsidRPr="004931B3">
              <w:rPr>
                <w:rFonts w:ascii="Times New Roman" w:hAnsi="Times New Roman"/>
                <w:sz w:val="24"/>
                <w:szCs w:val="24"/>
              </w:rPr>
              <w:t>biorepositories</w:t>
            </w:r>
            <w:proofErr w:type="spellEnd"/>
            <w:r w:rsidRPr="004931B3">
              <w:rPr>
                <w:rFonts w:ascii="Times New Roman" w:hAnsi="Times New Roman"/>
                <w:sz w:val="24"/>
                <w:szCs w:val="24"/>
              </w:rPr>
              <w:t xml:space="preserve">. </w:t>
            </w:r>
          </w:p>
        </w:tc>
        <w:tc>
          <w:tcPr>
            <w:tcW w:w="1620" w:type="dxa"/>
            <w:vAlign w:val="center"/>
          </w:tcPr>
          <w:p w:rsidR="004931B3" w:rsidRPr="006609D8" w:rsidRDefault="004931B3" w:rsidP="00156D7C">
            <w:pPr>
              <w:spacing w:before="60" w:after="60"/>
              <w:jc w:val="center"/>
              <w:rPr>
                <w:rFonts w:cs="Arial"/>
                <w:sz w:val="32"/>
                <w:szCs w:val="32"/>
              </w:rPr>
            </w:pPr>
            <w:r w:rsidRPr="006609D8">
              <w:rPr>
                <w:rFonts w:cs="Arial"/>
                <w:sz w:val="32"/>
                <w:szCs w:val="32"/>
              </w:rPr>
              <w:t>□</w:t>
            </w:r>
          </w:p>
        </w:tc>
      </w:tr>
      <w:tr w:rsidR="004931B3" w:rsidRPr="006609D8" w:rsidTr="00E511AE">
        <w:trPr>
          <w:trHeight w:val="584"/>
        </w:trPr>
        <w:tc>
          <w:tcPr>
            <w:tcW w:w="11160" w:type="dxa"/>
            <w:gridSpan w:val="3"/>
            <w:vAlign w:val="center"/>
          </w:tcPr>
          <w:p w:rsidR="004931B3" w:rsidRPr="004931B3" w:rsidRDefault="004931B3" w:rsidP="004931B3">
            <w:pPr>
              <w:spacing w:after="60"/>
              <w:rPr>
                <w:rFonts w:cs="Arial"/>
                <w:b/>
                <w:color w:val="4F81BD" w:themeColor="accent1"/>
              </w:rPr>
            </w:pPr>
            <w:r w:rsidRPr="004931B3">
              <w:rPr>
                <w:rFonts w:cs="Arial"/>
                <w:b/>
                <w:color w:val="4F81BD" w:themeColor="accent1"/>
                <w:sz w:val="22"/>
                <w:szCs w:val="22"/>
              </w:rPr>
              <w:t>B. Quality Control</w:t>
            </w:r>
            <w:r>
              <w:rPr>
                <w:rFonts w:cs="Arial"/>
                <w:b/>
                <w:color w:val="4F81BD" w:themeColor="accent1"/>
                <w:sz w:val="22"/>
                <w:szCs w:val="22"/>
              </w:rPr>
              <w:t xml:space="preserve"> (QC</w:t>
            </w:r>
            <w:r w:rsidRPr="004931B3">
              <w:rPr>
                <w:rFonts w:cs="Arial"/>
                <w:b/>
                <w:color w:val="4F81BD" w:themeColor="accent1"/>
                <w:sz w:val="22"/>
                <w:szCs w:val="22"/>
              </w:rPr>
              <w:t>)</w:t>
            </w:r>
          </w:p>
        </w:tc>
      </w:tr>
      <w:tr w:rsidR="006E39AC" w:rsidRPr="006609D8" w:rsidTr="004958DC">
        <w:tc>
          <w:tcPr>
            <w:tcW w:w="417" w:type="dxa"/>
            <w:vAlign w:val="center"/>
          </w:tcPr>
          <w:p w:rsidR="006E39AC" w:rsidRPr="006609D8" w:rsidRDefault="00FA083C" w:rsidP="0088426D">
            <w:pPr>
              <w:spacing w:before="60" w:after="60"/>
              <w:jc w:val="center"/>
              <w:rPr>
                <w:rFonts w:cs="Arial"/>
                <w:b/>
                <w:color w:val="003366"/>
                <w:sz w:val="18"/>
              </w:rPr>
            </w:pPr>
            <w:r>
              <w:rPr>
                <w:rFonts w:cs="Arial"/>
                <w:b/>
                <w:color w:val="003366"/>
                <w:sz w:val="18"/>
              </w:rPr>
              <w:t>1</w:t>
            </w:r>
          </w:p>
        </w:tc>
        <w:tc>
          <w:tcPr>
            <w:tcW w:w="9123" w:type="dxa"/>
            <w:vAlign w:val="center"/>
          </w:tcPr>
          <w:p w:rsidR="006E39AC" w:rsidRPr="004931B3" w:rsidRDefault="004931B3" w:rsidP="00FA083C">
            <w:pPr>
              <w:widowControl/>
              <w:overflowPunct/>
              <w:autoSpaceDE/>
              <w:autoSpaceDN/>
              <w:adjustRightInd/>
              <w:textAlignment w:val="auto"/>
              <w:rPr>
                <w:rFonts w:ascii="Times New Roman" w:hAnsi="Times New Roman"/>
                <w:sz w:val="24"/>
                <w:szCs w:val="24"/>
              </w:rPr>
            </w:pPr>
            <w:r w:rsidRPr="004931B3">
              <w:rPr>
                <w:rFonts w:ascii="Times New Roman" w:hAnsi="Times New Roman"/>
                <w:sz w:val="24"/>
                <w:szCs w:val="24"/>
              </w:rPr>
              <w:t xml:space="preserve">Identify lead QC staff. </w:t>
            </w:r>
          </w:p>
        </w:tc>
        <w:tc>
          <w:tcPr>
            <w:tcW w:w="1620" w:type="dxa"/>
          </w:tcPr>
          <w:p w:rsidR="006E39AC" w:rsidRPr="006609D8" w:rsidRDefault="006E39AC" w:rsidP="0013594E">
            <w:pPr>
              <w:spacing w:before="60" w:after="60"/>
              <w:jc w:val="center"/>
              <w:rPr>
                <w:rFonts w:cs="Arial"/>
                <w:sz w:val="18"/>
              </w:rPr>
            </w:pPr>
            <w:r w:rsidRPr="006609D8">
              <w:rPr>
                <w:rFonts w:cs="Arial"/>
                <w:sz w:val="32"/>
                <w:szCs w:val="32"/>
              </w:rPr>
              <w:t>□</w:t>
            </w:r>
          </w:p>
        </w:tc>
      </w:tr>
      <w:tr w:rsidR="006E39AC" w:rsidRPr="006609D8" w:rsidTr="00C602C6">
        <w:tc>
          <w:tcPr>
            <w:tcW w:w="417" w:type="dxa"/>
            <w:vAlign w:val="center"/>
          </w:tcPr>
          <w:p w:rsidR="006E39AC" w:rsidRDefault="00FA083C" w:rsidP="0088426D">
            <w:pPr>
              <w:spacing w:before="60" w:after="60"/>
              <w:jc w:val="center"/>
              <w:rPr>
                <w:rFonts w:cs="Arial"/>
                <w:b/>
                <w:color w:val="003366"/>
                <w:sz w:val="18"/>
              </w:rPr>
            </w:pPr>
            <w:r>
              <w:rPr>
                <w:rFonts w:cs="Arial"/>
                <w:b/>
                <w:color w:val="003366"/>
                <w:sz w:val="18"/>
              </w:rPr>
              <w:t>2</w:t>
            </w:r>
          </w:p>
        </w:tc>
        <w:tc>
          <w:tcPr>
            <w:tcW w:w="9123" w:type="dxa"/>
            <w:vAlign w:val="center"/>
          </w:tcPr>
          <w:p w:rsidR="006E39AC" w:rsidRPr="004931B3" w:rsidRDefault="004931B3" w:rsidP="00FA083C">
            <w:pPr>
              <w:widowControl/>
              <w:overflowPunct/>
              <w:autoSpaceDE/>
              <w:autoSpaceDN/>
              <w:adjustRightInd/>
              <w:textAlignment w:val="auto"/>
              <w:rPr>
                <w:rFonts w:ascii="Times New Roman" w:hAnsi="Times New Roman"/>
                <w:sz w:val="24"/>
                <w:szCs w:val="24"/>
              </w:rPr>
            </w:pPr>
            <w:r w:rsidRPr="004931B3">
              <w:rPr>
                <w:rFonts w:ascii="Times New Roman" w:hAnsi="Times New Roman"/>
                <w:sz w:val="24"/>
                <w:szCs w:val="24"/>
              </w:rPr>
              <w:t xml:space="preserve">Maintain QC procedures and schedules. </w:t>
            </w:r>
          </w:p>
        </w:tc>
        <w:tc>
          <w:tcPr>
            <w:tcW w:w="1620" w:type="dxa"/>
          </w:tcPr>
          <w:p w:rsidR="006E39AC" w:rsidRPr="006609D8" w:rsidRDefault="006E39AC" w:rsidP="0013594E">
            <w:pPr>
              <w:spacing w:before="60" w:after="60"/>
              <w:jc w:val="center"/>
              <w:rPr>
                <w:rFonts w:cs="Arial"/>
                <w:sz w:val="18"/>
              </w:rPr>
            </w:pPr>
            <w:r w:rsidRPr="006609D8">
              <w:rPr>
                <w:rFonts w:cs="Arial"/>
                <w:sz w:val="32"/>
                <w:szCs w:val="32"/>
              </w:rPr>
              <w:t>□</w:t>
            </w:r>
          </w:p>
        </w:tc>
      </w:tr>
      <w:tr w:rsidR="006E39AC" w:rsidRPr="006609D8" w:rsidTr="007F2782">
        <w:trPr>
          <w:trHeight w:val="638"/>
        </w:trPr>
        <w:tc>
          <w:tcPr>
            <w:tcW w:w="417" w:type="dxa"/>
            <w:vAlign w:val="center"/>
          </w:tcPr>
          <w:p w:rsidR="006E39AC" w:rsidRPr="006609D8" w:rsidRDefault="00FA083C" w:rsidP="0088426D">
            <w:pPr>
              <w:spacing w:before="60" w:after="60"/>
              <w:jc w:val="center"/>
              <w:rPr>
                <w:rFonts w:cs="Arial"/>
                <w:b/>
                <w:color w:val="003366"/>
                <w:sz w:val="18"/>
              </w:rPr>
            </w:pPr>
            <w:r>
              <w:rPr>
                <w:rFonts w:cs="Arial"/>
                <w:b/>
                <w:color w:val="003366"/>
                <w:sz w:val="18"/>
              </w:rPr>
              <w:t>3</w:t>
            </w:r>
          </w:p>
        </w:tc>
        <w:tc>
          <w:tcPr>
            <w:tcW w:w="9123" w:type="dxa"/>
            <w:vAlign w:val="center"/>
          </w:tcPr>
          <w:p w:rsidR="006E39AC" w:rsidRPr="004931B3" w:rsidRDefault="004931B3" w:rsidP="00FA083C">
            <w:pPr>
              <w:widowControl/>
              <w:overflowPunct/>
              <w:autoSpaceDE/>
              <w:autoSpaceDN/>
              <w:adjustRightInd/>
              <w:textAlignment w:val="auto"/>
              <w:rPr>
                <w:rFonts w:ascii="Times New Roman" w:hAnsi="Times New Roman"/>
                <w:sz w:val="24"/>
                <w:szCs w:val="24"/>
              </w:rPr>
            </w:pPr>
            <w:r w:rsidRPr="004931B3">
              <w:rPr>
                <w:rFonts w:ascii="Times New Roman" w:hAnsi="Times New Roman"/>
                <w:sz w:val="24"/>
                <w:szCs w:val="24"/>
              </w:rPr>
              <w:t xml:space="preserve">Provide QC reports in a timely manner. </w:t>
            </w:r>
          </w:p>
        </w:tc>
        <w:tc>
          <w:tcPr>
            <w:tcW w:w="1620" w:type="dxa"/>
          </w:tcPr>
          <w:p w:rsidR="006E39AC" w:rsidRPr="006609D8" w:rsidRDefault="006E39AC" w:rsidP="0013594E">
            <w:pPr>
              <w:spacing w:before="60" w:after="60"/>
              <w:jc w:val="center"/>
              <w:rPr>
                <w:rFonts w:cs="Arial"/>
                <w:sz w:val="18"/>
              </w:rPr>
            </w:pPr>
            <w:r w:rsidRPr="006609D8">
              <w:rPr>
                <w:rFonts w:cs="Arial"/>
                <w:sz w:val="32"/>
                <w:szCs w:val="32"/>
              </w:rPr>
              <w:t>□</w:t>
            </w:r>
          </w:p>
        </w:tc>
      </w:tr>
      <w:tr w:rsidR="004931B3" w:rsidRPr="006609D8" w:rsidTr="007F2782">
        <w:trPr>
          <w:trHeight w:val="638"/>
        </w:trPr>
        <w:tc>
          <w:tcPr>
            <w:tcW w:w="417" w:type="dxa"/>
            <w:vAlign w:val="center"/>
          </w:tcPr>
          <w:p w:rsidR="004931B3" w:rsidRPr="006609D8" w:rsidRDefault="00FA083C" w:rsidP="0088426D">
            <w:pPr>
              <w:spacing w:before="60" w:after="60"/>
              <w:jc w:val="center"/>
              <w:rPr>
                <w:rFonts w:cs="Arial"/>
                <w:b/>
                <w:color w:val="003366"/>
                <w:sz w:val="18"/>
              </w:rPr>
            </w:pPr>
            <w:r>
              <w:rPr>
                <w:rFonts w:cs="Arial"/>
                <w:b/>
                <w:color w:val="003366"/>
                <w:sz w:val="18"/>
              </w:rPr>
              <w:t>4</w:t>
            </w:r>
          </w:p>
        </w:tc>
        <w:tc>
          <w:tcPr>
            <w:tcW w:w="9123" w:type="dxa"/>
            <w:vAlign w:val="center"/>
          </w:tcPr>
          <w:p w:rsidR="004931B3" w:rsidRPr="004931B3" w:rsidRDefault="004931B3" w:rsidP="00FA083C">
            <w:pPr>
              <w:widowControl/>
              <w:overflowPunct/>
              <w:autoSpaceDE/>
              <w:autoSpaceDN/>
              <w:adjustRightInd/>
              <w:textAlignment w:val="auto"/>
              <w:rPr>
                <w:rFonts w:ascii="Times New Roman" w:hAnsi="Times New Roman"/>
                <w:sz w:val="24"/>
                <w:szCs w:val="24"/>
              </w:rPr>
            </w:pPr>
            <w:r w:rsidRPr="004931B3">
              <w:rPr>
                <w:rFonts w:ascii="Times New Roman" w:hAnsi="Times New Roman"/>
                <w:sz w:val="24"/>
                <w:szCs w:val="24"/>
              </w:rPr>
              <w:t xml:space="preserve">Outline a plan for testing key protocol processes and procedures (simulating study visits, forms completion with sham data etc.). </w:t>
            </w:r>
          </w:p>
        </w:tc>
        <w:tc>
          <w:tcPr>
            <w:tcW w:w="1620" w:type="dxa"/>
          </w:tcPr>
          <w:p w:rsidR="004931B3" w:rsidRPr="006609D8" w:rsidRDefault="004931B3" w:rsidP="00C3690C">
            <w:pPr>
              <w:spacing w:before="60" w:after="60"/>
              <w:jc w:val="center"/>
              <w:rPr>
                <w:rFonts w:cs="Arial"/>
                <w:sz w:val="18"/>
              </w:rPr>
            </w:pPr>
            <w:r w:rsidRPr="006609D8">
              <w:rPr>
                <w:rFonts w:cs="Arial"/>
                <w:sz w:val="32"/>
                <w:szCs w:val="32"/>
              </w:rPr>
              <w:t>□</w:t>
            </w:r>
          </w:p>
        </w:tc>
      </w:tr>
      <w:tr w:rsidR="004931B3" w:rsidRPr="006609D8" w:rsidTr="007F2782">
        <w:trPr>
          <w:trHeight w:val="638"/>
        </w:trPr>
        <w:tc>
          <w:tcPr>
            <w:tcW w:w="417" w:type="dxa"/>
            <w:vAlign w:val="center"/>
          </w:tcPr>
          <w:p w:rsidR="004931B3" w:rsidRPr="006609D8" w:rsidRDefault="00FA083C" w:rsidP="0088426D">
            <w:pPr>
              <w:spacing w:before="60" w:after="60"/>
              <w:jc w:val="center"/>
              <w:rPr>
                <w:rFonts w:cs="Arial"/>
                <w:b/>
                <w:color w:val="003366"/>
                <w:sz w:val="18"/>
              </w:rPr>
            </w:pPr>
            <w:r>
              <w:rPr>
                <w:rFonts w:cs="Arial"/>
                <w:b/>
                <w:color w:val="003366"/>
                <w:sz w:val="18"/>
              </w:rPr>
              <w:t>5</w:t>
            </w:r>
          </w:p>
        </w:tc>
        <w:tc>
          <w:tcPr>
            <w:tcW w:w="9123" w:type="dxa"/>
            <w:vAlign w:val="center"/>
          </w:tcPr>
          <w:p w:rsidR="004931B3" w:rsidRPr="004931B3" w:rsidRDefault="004931B3" w:rsidP="00FA083C">
            <w:pPr>
              <w:rPr>
                <w:rFonts w:ascii="Times New Roman" w:hAnsi="Times New Roman"/>
                <w:sz w:val="24"/>
                <w:szCs w:val="24"/>
              </w:rPr>
            </w:pPr>
            <w:r w:rsidRPr="004931B3">
              <w:rPr>
                <w:rFonts w:ascii="Times New Roman" w:hAnsi="Times New Roman"/>
                <w:sz w:val="24"/>
                <w:szCs w:val="24"/>
              </w:rPr>
              <w:t>Have processes documented for establishing and reviewing DCC Standard Operating Procedures, checklists and tools.</w:t>
            </w:r>
          </w:p>
        </w:tc>
        <w:tc>
          <w:tcPr>
            <w:tcW w:w="1620" w:type="dxa"/>
          </w:tcPr>
          <w:p w:rsidR="004931B3" w:rsidRPr="006609D8" w:rsidRDefault="004931B3" w:rsidP="00C3690C">
            <w:pPr>
              <w:spacing w:before="60" w:after="60"/>
              <w:jc w:val="center"/>
              <w:rPr>
                <w:rFonts w:cs="Arial"/>
                <w:sz w:val="18"/>
              </w:rPr>
            </w:pPr>
            <w:r w:rsidRPr="006609D8">
              <w:rPr>
                <w:rFonts w:cs="Arial"/>
                <w:sz w:val="32"/>
                <w:szCs w:val="32"/>
              </w:rPr>
              <w:t>□</w:t>
            </w:r>
          </w:p>
        </w:tc>
      </w:tr>
      <w:tr w:rsidR="004931B3" w:rsidRPr="006609D8" w:rsidTr="007F2782">
        <w:trPr>
          <w:trHeight w:val="638"/>
        </w:trPr>
        <w:tc>
          <w:tcPr>
            <w:tcW w:w="417" w:type="dxa"/>
            <w:vAlign w:val="center"/>
          </w:tcPr>
          <w:p w:rsidR="004931B3" w:rsidRPr="006609D8" w:rsidRDefault="00FA083C" w:rsidP="0088426D">
            <w:pPr>
              <w:spacing w:before="60" w:after="60"/>
              <w:jc w:val="center"/>
              <w:rPr>
                <w:rFonts w:cs="Arial"/>
                <w:b/>
                <w:color w:val="003366"/>
                <w:sz w:val="18"/>
              </w:rPr>
            </w:pPr>
            <w:r>
              <w:rPr>
                <w:rFonts w:cs="Arial"/>
                <w:b/>
                <w:color w:val="003366"/>
                <w:sz w:val="18"/>
              </w:rPr>
              <w:t>6</w:t>
            </w:r>
          </w:p>
        </w:tc>
        <w:tc>
          <w:tcPr>
            <w:tcW w:w="9123" w:type="dxa"/>
            <w:vAlign w:val="center"/>
          </w:tcPr>
          <w:p w:rsidR="004931B3" w:rsidRPr="004931B3" w:rsidRDefault="004931B3" w:rsidP="00FA083C">
            <w:pPr>
              <w:widowControl/>
              <w:overflowPunct/>
              <w:autoSpaceDE/>
              <w:autoSpaceDN/>
              <w:adjustRightInd/>
              <w:textAlignment w:val="auto"/>
              <w:rPr>
                <w:rFonts w:ascii="Times New Roman" w:hAnsi="Times New Roman"/>
                <w:sz w:val="24"/>
                <w:szCs w:val="24"/>
              </w:rPr>
            </w:pPr>
            <w:r w:rsidRPr="004931B3">
              <w:rPr>
                <w:rFonts w:ascii="Times New Roman" w:hAnsi="Times New Roman"/>
                <w:sz w:val="24"/>
                <w:szCs w:val="24"/>
              </w:rPr>
              <w:t xml:space="preserve">Address and document responses and corrections to identified problems. </w:t>
            </w:r>
          </w:p>
        </w:tc>
        <w:tc>
          <w:tcPr>
            <w:tcW w:w="1620" w:type="dxa"/>
          </w:tcPr>
          <w:p w:rsidR="004931B3" w:rsidRPr="006609D8" w:rsidRDefault="004931B3" w:rsidP="00C3690C">
            <w:pPr>
              <w:spacing w:before="60" w:after="60"/>
              <w:jc w:val="center"/>
              <w:rPr>
                <w:rFonts w:cs="Arial"/>
                <w:sz w:val="18"/>
              </w:rPr>
            </w:pPr>
            <w:r w:rsidRPr="006609D8">
              <w:rPr>
                <w:rFonts w:cs="Arial"/>
                <w:sz w:val="32"/>
                <w:szCs w:val="32"/>
              </w:rPr>
              <w:t>□</w:t>
            </w:r>
          </w:p>
        </w:tc>
      </w:tr>
      <w:tr w:rsidR="004931B3" w:rsidRPr="006609D8" w:rsidTr="007F2782">
        <w:trPr>
          <w:trHeight w:val="638"/>
        </w:trPr>
        <w:tc>
          <w:tcPr>
            <w:tcW w:w="417" w:type="dxa"/>
            <w:vAlign w:val="center"/>
          </w:tcPr>
          <w:p w:rsidR="004931B3" w:rsidRPr="006609D8" w:rsidRDefault="00FA083C" w:rsidP="0088426D">
            <w:pPr>
              <w:spacing w:before="60" w:after="60"/>
              <w:jc w:val="center"/>
              <w:rPr>
                <w:rFonts w:cs="Arial"/>
                <w:b/>
                <w:color w:val="003366"/>
                <w:sz w:val="18"/>
              </w:rPr>
            </w:pPr>
            <w:r>
              <w:rPr>
                <w:rFonts w:cs="Arial"/>
                <w:b/>
                <w:color w:val="003366"/>
                <w:sz w:val="18"/>
              </w:rPr>
              <w:t>7</w:t>
            </w:r>
          </w:p>
        </w:tc>
        <w:tc>
          <w:tcPr>
            <w:tcW w:w="9123" w:type="dxa"/>
            <w:vAlign w:val="center"/>
          </w:tcPr>
          <w:p w:rsidR="004931B3" w:rsidRPr="004931B3" w:rsidRDefault="004931B3" w:rsidP="00FA083C">
            <w:pPr>
              <w:widowControl/>
              <w:overflowPunct/>
              <w:autoSpaceDE/>
              <w:autoSpaceDN/>
              <w:adjustRightInd/>
              <w:textAlignment w:val="auto"/>
              <w:rPr>
                <w:rFonts w:ascii="Times New Roman" w:hAnsi="Times New Roman"/>
                <w:sz w:val="24"/>
                <w:szCs w:val="24"/>
              </w:rPr>
            </w:pPr>
            <w:r w:rsidRPr="004931B3">
              <w:rPr>
                <w:rFonts w:ascii="Times New Roman" w:hAnsi="Times New Roman"/>
                <w:sz w:val="24"/>
                <w:szCs w:val="24"/>
              </w:rPr>
              <w:t xml:space="preserve">Document and follow procedures for identifying and correcting possible data errors. </w:t>
            </w:r>
          </w:p>
        </w:tc>
        <w:tc>
          <w:tcPr>
            <w:tcW w:w="1620" w:type="dxa"/>
          </w:tcPr>
          <w:p w:rsidR="004931B3" w:rsidRPr="006609D8" w:rsidRDefault="004931B3" w:rsidP="00C3690C">
            <w:pPr>
              <w:spacing w:before="60" w:after="60"/>
              <w:jc w:val="center"/>
              <w:rPr>
                <w:rFonts w:cs="Arial"/>
                <w:sz w:val="18"/>
              </w:rPr>
            </w:pPr>
            <w:r w:rsidRPr="006609D8">
              <w:rPr>
                <w:rFonts w:cs="Arial"/>
                <w:sz w:val="32"/>
                <w:szCs w:val="32"/>
              </w:rPr>
              <w:t>□</w:t>
            </w:r>
          </w:p>
        </w:tc>
      </w:tr>
      <w:tr w:rsidR="004931B3" w:rsidRPr="006609D8" w:rsidTr="007F2782">
        <w:trPr>
          <w:trHeight w:val="638"/>
        </w:trPr>
        <w:tc>
          <w:tcPr>
            <w:tcW w:w="417" w:type="dxa"/>
            <w:vAlign w:val="center"/>
          </w:tcPr>
          <w:p w:rsidR="004931B3" w:rsidRPr="006609D8" w:rsidRDefault="00FA083C" w:rsidP="0088426D">
            <w:pPr>
              <w:spacing w:before="60" w:after="60"/>
              <w:jc w:val="center"/>
              <w:rPr>
                <w:rFonts w:cs="Arial"/>
                <w:b/>
                <w:color w:val="003366"/>
                <w:sz w:val="18"/>
              </w:rPr>
            </w:pPr>
            <w:r>
              <w:rPr>
                <w:rFonts w:cs="Arial"/>
                <w:b/>
                <w:color w:val="003366"/>
                <w:sz w:val="18"/>
              </w:rPr>
              <w:t>8</w:t>
            </w:r>
          </w:p>
        </w:tc>
        <w:tc>
          <w:tcPr>
            <w:tcW w:w="9123" w:type="dxa"/>
            <w:vAlign w:val="center"/>
          </w:tcPr>
          <w:p w:rsidR="004931B3" w:rsidRPr="004931B3" w:rsidRDefault="004931B3" w:rsidP="00FA083C">
            <w:pPr>
              <w:widowControl/>
              <w:overflowPunct/>
              <w:autoSpaceDE/>
              <w:autoSpaceDN/>
              <w:adjustRightInd/>
              <w:textAlignment w:val="auto"/>
              <w:rPr>
                <w:rFonts w:ascii="Times New Roman" w:hAnsi="Times New Roman"/>
                <w:sz w:val="24"/>
                <w:szCs w:val="24"/>
              </w:rPr>
            </w:pPr>
            <w:r w:rsidRPr="004931B3">
              <w:rPr>
                <w:rFonts w:ascii="Times New Roman" w:hAnsi="Times New Roman"/>
                <w:sz w:val="24"/>
                <w:szCs w:val="24"/>
              </w:rPr>
              <w:t xml:space="preserve">Document and follow procedures for quantifying measurement errors in key variables. </w:t>
            </w:r>
          </w:p>
        </w:tc>
        <w:tc>
          <w:tcPr>
            <w:tcW w:w="1620" w:type="dxa"/>
          </w:tcPr>
          <w:p w:rsidR="004931B3" w:rsidRPr="006609D8" w:rsidRDefault="004931B3" w:rsidP="00C3690C">
            <w:pPr>
              <w:spacing w:before="60" w:after="60"/>
              <w:jc w:val="center"/>
              <w:rPr>
                <w:rFonts w:cs="Arial"/>
                <w:sz w:val="18"/>
              </w:rPr>
            </w:pPr>
            <w:r w:rsidRPr="006609D8">
              <w:rPr>
                <w:rFonts w:cs="Arial"/>
                <w:sz w:val="32"/>
                <w:szCs w:val="32"/>
              </w:rPr>
              <w:t>□</w:t>
            </w:r>
          </w:p>
        </w:tc>
      </w:tr>
      <w:tr w:rsidR="004931B3" w:rsidRPr="006609D8" w:rsidTr="007F2782">
        <w:trPr>
          <w:trHeight w:val="638"/>
        </w:trPr>
        <w:tc>
          <w:tcPr>
            <w:tcW w:w="417" w:type="dxa"/>
            <w:vAlign w:val="center"/>
          </w:tcPr>
          <w:p w:rsidR="004931B3" w:rsidRPr="006609D8" w:rsidRDefault="00FA083C" w:rsidP="0088426D">
            <w:pPr>
              <w:spacing w:before="60" w:after="60"/>
              <w:jc w:val="center"/>
              <w:rPr>
                <w:rFonts w:cs="Arial"/>
                <w:b/>
                <w:color w:val="003366"/>
                <w:sz w:val="18"/>
              </w:rPr>
            </w:pPr>
            <w:r>
              <w:rPr>
                <w:rFonts w:cs="Arial"/>
                <w:b/>
                <w:color w:val="003366"/>
                <w:sz w:val="18"/>
              </w:rPr>
              <w:t>9</w:t>
            </w:r>
          </w:p>
        </w:tc>
        <w:tc>
          <w:tcPr>
            <w:tcW w:w="9123" w:type="dxa"/>
            <w:vAlign w:val="center"/>
          </w:tcPr>
          <w:p w:rsidR="004931B3" w:rsidRPr="004931B3" w:rsidRDefault="004931B3" w:rsidP="00FA083C">
            <w:pPr>
              <w:widowControl/>
              <w:overflowPunct/>
              <w:autoSpaceDE/>
              <w:autoSpaceDN/>
              <w:adjustRightInd/>
              <w:textAlignment w:val="auto"/>
              <w:rPr>
                <w:rFonts w:ascii="Times New Roman" w:hAnsi="Times New Roman"/>
                <w:sz w:val="24"/>
                <w:szCs w:val="24"/>
              </w:rPr>
            </w:pPr>
            <w:r w:rsidRPr="004931B3">
              <w:rPr>
                <w:rFonts w:ascii="Times New Roman" w:hAnsi="Times New Roman"/>
                <w:sz w:val="24"/>
                <w:szCs w:val="24"/>
              </w:rPr>
              <w:t xml:space="preserve">Document and follow procedures for handling protocol deviations/violations. Evaluate the QC program regularly, making adjustments as needed based on feedback from the clinical sites and monitors. </w:t>
            </w:r>
          </w:p>
        </w:tc>
        <w:tc>
          <w:tcPr>
            <w:tcW w:w="1620" w:type="dxa"/>
          </w:tcPr>
          <w:p w:rsidR="004931B3" w:rsidRPr="006609D8" w:rsidRDefault="004931B3" w:rsidP="00C3690C">
            <w:pPr>
              <w:spacing w:before="60" w:after="60"/>
              <w:jc w:val="center"/>
              <w:rPr>
                <w:rFonts w:cs="Arial"/>
                <w:sz w:val="18"/>
              </w:rPr>
            </w:pPr>
            <w:r w:rsidRPr="006609D8">
              <w:rPr>
                <w:rFonts w:cs="Arial"/>
                <w:sz w:val="32"/>
                <w:szCs w:val="32"/>
              </w:rPr>
              <w:t>□</w:t>
            </w:r>
          </w:p>
        </w:tc>
      </w:tr>
      <w:tr w:rsidR="004931B3" w:rsidRPr="006609D8" w:rsidTr="007F2782">
        <w:trPr>
          <w:trHeight w:val="638"/>
        </w:trPr>
        <w:tc>
          <w:tcPr>
            <w:tcW w:w="417" w:type="dxa"/>
            <w:vAlign w:val="center"/>
          </w:tcPr>
          <w:p w:rsidR="004931B3" w:rsidRPr="006609D8" w:rsidRDefault="00FA083C" w:rsidP="0088426D">
            <w:pPr>
              <w:spacing w:before="60" w:after="60"/>
              <w:jc w:val="center"/>
              <w:rPr>
                <w:rFonts w:cs="Arial"/>
                <w:b/>
                <w:color w:val="003366"/>
                <w:sz w:val="18"/>
              </w:rPr>
            </w:pPr>
            <w:r>
              <w:rPr>
                <w:rFonts w:cs="Arial"/>
                <w:b/>
                <w:color w:val="003366"/>
                <w:sz w:val="18"/>
              </w:rPr>
              <w:t>10</w:t>
            </w:r>
          </w:p>
        </w:tc>
        <w:tc>
          <w:tcPr>
            <w:tcW w:w="9123" w:type="dxa"/>
            <w:vAlign w:val="center"/>
          </w:tcPr>
          <w:p w:rsidR="004931B3" w:rsidRPr="004931B3" w:rsidRDefault="004931B3" w:rsidP="00FA083C">
            <w:pPr>
              <w:widowControl/>
              <w:overflowPunct/>
              <w:autoSpaceDE/>
              <w:autoSpaceDN/>
              <w:adjustRightInd/>
              <w:textAlignment w:val="auto"/>
              <w:rPr>
                <w:rFonts w:ascii="Times New Roman" w:hAnsi="Times New Roman"/>
                <w:sz w:val="24"/>
                <w:szCs w:val="24"/>
              </w:rPr>
            </w:pPr>
            <w:r w:rsidRPr="004931B3">
              <w:rPr>
                <w:rFonts w:ascii="Times New Roman" w:hAnsi="Times New Roman"/>
                <w:sz w:val="24"/>
                <w:szCs w:val="24"/>
              </w:rPr>
              <w:t xml:space="preserve">Introduce statistical monitoring to examine aggregate data and identify potential site variations. </w:t>
            </w:r>
          </w:p>
        </w:tc>
        <w:tc>
          <w:tcPr>
            <w:tcW w:w="1620" w:type="dxa"/>
          </w:tcPr>
          <w:p w:rsidR="004931B3" w:rsidRPr="006609D8" w:rsidRDefault="004931B3" w:rsidP="00C3690C">
            <w:pPr>
              <w:spacing w:before="60" w:after="60"/>
              <w:jc w:val="center"/>
              <w:rPr>
                <w:rFonts w:cs="Arial"/>
                <w:sz w:val="18"/>
              </w:rPr>
            </w:pPr>
            <w:r w:rsidRPr="006609D8">
              <w:rPr>
                <w:rFonts w:cs="Arial"/>
                <w:sz w:val="32"/>
                <w:szCs w:val="32"/>
              </w:rPr>
              <w:t>□</w:t>
            </w:r>
          </w:p>
        </w:tc>
      </w:tr>
      <w:tr w:rsidR="004931B3" w:rsidRPr="006609D8" w:rsidTr="00FA083C">
        <w:trPr>
          <w:trHeight w:val="638"/>
        </w:trPr>
        <w:tc>
          <w:tcPr>
            <w:tcW w:w="417" w:type="dxa"/>
            <w:tcBorders>
              <w:bottom w:val="single" w:sz="4" w:space="0" w:color="auto"/>
            </w:tcBorders>
            <w:vAlign w:val="center"/>
          </w:tcPr>
          <w:p w:rsidR="004931B3" w:rsidRPr="006609D8" w:rsidRDefault="00FA083C" w:rsidP="0088426D">
            <w:pPr>
              <w:spacing w:before="60" w:after="60"/>
              <w:jc w:val="center"/>
              <w:rPr>
                <w:rFonts w:cs="Arial"/>
                <w:b/>
                <w:color w:val="003366"/>
                <w:sz w:val="18"/>
              </w:rPr>
            </w:pPr>
            <w:r>
              <w:rPr>
                <w:rFonts w:cs="Arial"/>
                <w:b/>
                <w:color w:val="003366"/>
                <w:sz w:val="18"/>
              </w:rPr>
              <w:t>11</w:t>
            </w:r>
          </w:p>
        </w:tc>
        <w:tc>
          <w:tcPr>
            <w:tcW w:w="9123" w:type="dxa"/>
            <w:tcBorders>
              <w:bottom w:val="single" w:sz="4" w:space="0" w:color="auto"/>
            </w:tcBorders>
            <w:vAlign w:val="center"/>
          </w:tcPr>
          <w:p w:rsidR="004931B3" w:rsidRPr="004931B3" w:rsidRDefault="004931B3" w:rsidP="00FA083C">
            <w:pPr>
              <w:widowControl/>
              <w:overflowPunct/>
              <w:autoSpaceDE/>
              <w:autoSpaceDN/>
              <w:adjustRightInd/>
              <w:textAlignment w:val="auto"/>
              <w:rPr>
                <w:rFonts w:ascii="Times New Roman" w:hAnsi="Times New Roman"/>
                <w:sz w:val="24"/>
                <w:szCs w:val="24"/>
              </w:rPr>
            </w:pPr>
            <w:r w:rsidRPr="004931B3">
              <w:rPr>
                <w:rFonts w:ascii="Times New Roman" w:hAnsi="Times New Roman"/>
                <w:sz w:val="24"/>
                <w:szCs w:val="24"/>
              </w:rPr>
              <w:t xml:space="preserve">Conduct process reviews during the study to ensure that the study is implemented appropriately at study sites and procedures at DCC are robust. </w:t>
            </w:r>
          </w:p>
        </w:tc>
        <w:tc>
          <w:tcPr>
            <w:tcW w:w="1620" w:type="dxa"/>
            <w:tcBorders>
              <w:bottom w:val="single" w:sz="4" w:space="0" w:color="auto"/>
            </w:tcBorders>
          </w:tcPr>
          <w:p w:rsidR="004931B3" w:rsidRPr="006609D8" w:rsidRDefault="004931B3" w:rsidP="00C3690C">
            <w:pPr>
              <w:spacing w:before="60" w:after="60"/>
              <w:jc w:val="center"/>
              <w:rPr>
                <w:rFonts w:cs="Arial"/>
                <w:sz w:val="18"/>
              </w:rPr>
            </w:pPr>
            <w:r w:rsidRPr="006609D8">
              <w:rPr>
                <w:rFonts w:cs="Arial"/>
                <w:sz w:val="32"/>
                <w:szCs w:val="32"/>
              </w:rPr>
              <w:t>□</w:t>
            </w:r>
          </w:p>
        </w:tc>
      </w:tr>
      <w:tr w:rsidR="00FA083C" w:rsidRPr="006609D8" w:rsidTr="008F1DD0">
        <w:trPr>
          <w:trHeight w:val="386"/>
        </w:trPr>
        <w:tc>
          <w:tcPr>
            <w:tcW w:w="9540" w:type="dxa"/>
            <w:gridSpan w:val="2"/>
            <w:shd w:val="clear" w:color="auto" w:fill="D9D9D9" w:themeFill="background1" w:themeFillShade="D9"/>
            <w:vAlign w:val="center"/>
          </w:tcPr>
          <w:p w:rsidR="00FA083C" w:rsidRPr="00FA083C" w:rsidRDefault="00FA083C" w:rsidP="00FA083C">
            <w:pPr>
              <w:pStyle w:val="Heading2"/>
              <w:jc w:val="center"/>
              <w:rPr>
                <w:color w:val="1F497D" w:themeColor="text2"/>
              </w:rPr>
            </w:pPr>
            <w:r w:rsidRPr="00FA083C">
              <w:rPr>
                <w:color w:val="1F497D" w:themeColor="text2"/>
              </w:rPr>
              <w:t>HUMAN SUBJECTS PROTECTION/REGULATORY AFFAIRS</w:t>
            </w:r>
          </w:p>
        </w:tc>
        <w:tc>
          <w:tcPr>
            <w:tcW w:w="1620" w:type="dxa"/>
            <w:shd w:val="clear" w:color="auto" w:fill="D9D9D9" w:themeFill="background1" w:themeFillShade="D9"/>
            <w:vAlign w:val="center"/>
          </w:tcPr>
          <w:p w:rsidR="00FA083C" w:rsidRPr="006609D8" w:rsidRDefault="00FA083C" w:rsidP="008F1DD0">
            <w:pPr>
              <w:pStyle w:val="ASGTableSubHead"/>
              <w:widowControl w:val="0"/>
              <w:overflowPunct w:val="0"/>
              <w:autoSpaceDE w:val="0"/>
              <w:autoSpaceDN w:val="0"/>
              <w:adjustRightInd w:val="0"/>
              <w:spacing w:before="60" w:after="60"/>
              <w:jc w:val="center"/>
              <w:textAlignment w:val="baseline"/>
              <w:rPr>
                <w:rFonts w:ascii="Arial" w:hAnsi="Arial" w:cs="Arial"/>
              </w:rPr>
            </w:pPr>
            <w:r>
              <w:rPr>
                <w:rFonts w:ascii="Arial" w:hAnsi="Arial" w:cs="Arial"/>
              </w:rPr>
              <w:t>Complete</w:t>
            </w:r>
          </w:p>
        </w:tc>
      </w:tr>
      <w:tr w:rsidR="00FA083C" w:rsidRPr="006609D8" w:rsidTr="00CF4ACD">
        <w:trPr>
          <w:trHeight w:val="638"/>
        </w:trPr>
        <w:tc>
          <w:tcPr>
            <w:tcW w:w="11160" w:type="dxa"/>
            <w:gridSpan w:val="3"/>
            <w:vAlign w:val="center"/>
          </w:tcPr>
          <w:p w:rsidR="00FA083C" w:rsidRPr="00FA083C" w:rsidRDefault="00FA083C" w:rsidP="00FA083C">
            <w:pPr>
              <w:pStyle w:val="Heading3"/>
              <w:rPr>
                <w:rFonts w:ascii="Arial" w:hAnsi="Arial" w:cs="Arial"/>
                <w:sz w:val="22"/>
                <w:szCs w:val="22"/>
              </w:rPr>
            </w:pPr>
            <w:r w:rsidRPr="00FA083C">
              <w:rPr>
                <w:rFonts w:ascii="Arial" w:hAnsi="Arial" w:cs="Arial"/>
                <w:sz w:val="22"/>
                <w:szCs w:val="22"/>
              </w:rPr>
              <w:t>A. Human Subject Protections</w:t>
            </w:r>
          </w:p>
        </w:tc>
      </w:tr>
      <w:tr w:rsidR="00FA083C" w:rsidRPr="006609D8" w:rsidTr="007F2782">
        <w:trPr>
          <w:trHeight w:val="638"/>
        </w:trPr>
        <w:tc>
          <w:tcPr>
            <w:tcW w:w="417" w:type="dxa"/>
            <w:vAlign w:val="center"/>
          </w:tcPr>
          <w:p w:rsidR="00FA083C" w:rsidRPr="006609D8" w:rsidRDefault="00FA083C" w:rsidP="0088426D">
            <w:pPr>
              <w:spacing w:before="60" w:after="60"/>
              <w:jc w:val="center"/>
              <w:rPr>
                <w:rFonts w:cs="Arial"/>
                <w:b/>
                <w:color w:val="003366"/>
                <w:sz w:val="18"/>
              </w:rPr>
            </w:pPr>
            <w:r>
              <w:rPr>
                <w:rFonts w:cs="Arial"/>
                <w:b/>
                <w:color w:val="003366"/>
                <w:sz w:val="18"/>
              </w:rPr>
              <w:t>1</w:t>
            </w:r>
          </w:p>
        </w:tc>
        <w:tc>
          <w:tcPr>
            <w:tcW w:w="9123" w:type="dxa"/>
            <w:vAlign w:val="center"/>
          </w:tcPr>
          <w:p w:rsidR="00FA083C" w:rsidRPr="00FA083C" w:rsidRDefault="00FA083C" w:rsidP="00FA083C">
            <w:pPr>
              <w:widowControl/>
              <w:overflowPunct/>
              <w:autoSpaceDE/>
              <w:autoSpaceDN/>
              <w:adjustRightInd/>
              <w:spacing w:before="100" w:beforeAutospacing="1" w:after="100" w:afterAutospacing="1"/>
              <w:textAlignment w:val="auto"/>
              <w:rPr>
                <w:rFonts w:ascii="Times New Roman" w:hAnsi="Times New Roman"/>
                <w:sz w:val="24"/>
                <w:szCs w:val="24"/>
              </w:rPr>
            </w:pPr>
            <w:r w:rsidRPr="00FA083C">
              <w:rPr>
                <w:rFonts w:ascii="Times New Roman" w:hAnsi="Times New Roman"/>
                <w:sz w:val="24"/>
                <w:szCs w:val="24"/>
              </w:rPr>
              <w:t xml:space="preserve">Have a system is in place to track the human subjects’ protection training of appropriate study staff. </w:t>
            </w:r>
          </w:p>
        </w:tc>
        <w:tc>
          <w:tcPr>
            <w:tcW w:w="1620" w:type="dxa"/>
          </w:tcPr>
          <w:p w:rsidR="00FA083C" w:rsidRPr="006609D8" w:rsidRDefault="00FA083C" w:rsidP="00C3690C">
            <w:pPr>
              <w:spacing w:before="60" w:after="60"/>
              <w:jc w:val="center"/>
              <w:rPr>
                <w:rFonts w:cs="Arial"/>
                <w:sz w:val="18"/>
              </w:rPr>
            </w:pPr>
            <w:r w:rsidRPr="006609D8">
              <w:rPr>
                <w:rFonts w:cs="Arial"/>
                <w:sz w:val="32"/>
                <w:szCs w:val="32"/>
              </w:rPr>
              <w:t>□</w:t>
            </w:r>
          </w:p>
        </w:tc>
      </w:tr>
      <w:tr w:rsidR="00FA083C" w:rsidRPr="006609D8" w:rsidTr="007F2782">
        <w:trPr>
          <w:trHeight w:val="638"/>
        </w:trPr>
        <w:tc>
          <w:tcPr>
            <w:tcW w:w="417" w:type="dxa"/>
            <w:vAlign w:val="center"/>
          </w:tcPr>
          <w:p w:rsidR="00FA083C" w:rsidRPr="006609D8" w:rsidRDefault="00FA083C" w:rsidP="0088426D">
            <w:pPr>
              <w:spacing w:before="60" w:after="60"/>
              <w:jc w:val="center"/>
              <w:rPr>
                <w:rFonts w:cs="Arial"/>
                <w:b/>
                <w:color w:val="003366"/>
                <w:sz w:val="18"/>
              </w:rPr>
            </w:pPr>
            <w:r>
              <w:rPr>
                <w:rFonts w:cs="Arial"/>
                <w:b/>
                <w:color w:val="003366"/>
                <w:sz w:val="18"/>
              </w:rPr>
              <w:t>2</w:t>
            </w:r>
          </w:p>
        </w:tc>
        <w:tc>
          <w:tcPr>
            <w:tcW w:w="9123" w:type="dxa"/>
            <w:vAlign w:val="center"/>
          </w:tcPr>
          <w:p w:rsidR="00FA083C" w:rsidRPr="00FA083C" w:rsidRDefault="00FA083C" w:rsidP="00FA083C">
            <w:pPr>
              <w:widowControl/>
              <w:overflowPunct/>
              <w:autoSpaceDE/>
              <w:autoSpaceDN/>
              <w:adjustRightInd/>
              <w:spacing w:before="100" w:beforeAutospacing="1" w:after="100" w:afterAutospacing="1"/>
              <w:textAlignment w:val="auto"/>
              <w:rPr>
                <w:rFonts w:ascii="Times New Roman" w:hAnsi="Times New Roman"/>
                <w:sz w:val="24"/>
                <w:szCs w:val="24"/>
              </w:rPr>
            </w:pPr>
            <w:r w:rsidRPr="00FA083C">
              <w:rPr>
                <w:rFonts w:ascii="Times New Roman" w:hAnsi="Times New Roman"/>
                <w:sz w:val="24"/>
                <w:szCs w:val="24"/>
              </w:rPr>
              <w:t xml:space="preserve">Collaborate with investigators to create and distribute the consent document template(s). </w:t>
            </w:r>
          </w:p>
        </w:tc>
        <w:tc>
          <w:tcPr>
            <w:tcW w:w="1620" w:type="dxa"/>
          </w:tcPr>
          <w:p w:rsidR="00FA083C" w:rsidRPr="006609D8" w:rsidRDefault="00FA083C" w:rsidP="00C3690C">
            <w:pPr>
              <w:spacing w:before="60" w:after="60"/>
              <w:jc w:val="center"/>
              <w:rPr>
                <w:rFonts w:cs="Arial"/>
                <w:sz w:val="18"/>
              </w:rPr>
            </w:pPr>
            <w:r w:rsidRPr="006609D8">
              <w:rPr>
                <w:rFonts w:cs="Arial"/>
                <w:sz w:val="32"/>
                <w:szCs w:val="32"/>
              </w:rPr>
              <w:t>□</w:t>
            </w:r>
          </w:p>
        </w:tc>
      </w:tr>
      <w:tr w:rsidR="00FA083C" w:rsidRPr="006609D8" w:rsidTr="007F2782">
        <w:trPr>
          <w:trHeight w:val="638"/>
        </w:trPr>
        <w:tc>
          <w:tcPr>
            <w:tcW w:w="417" w:type="dxa"/>
            <w:vAlign w:val="center"/>
          </w:tcPr>
          <w:p w:rsidR="00FA083C" w:rsidRPr="006609D8" w:rsidRDefault="00FA083C" w:rsidP="0088426D">
            <w:pPr>
              <w:spacing w:before="60" w:after="60"/>
              <w:jc w:val="center"/>
              <w:rPr>
                <w:rFonts w:cs="Arial"/>
                <w:b/>
                <w:color w:val="003366"/>
                <w:sz w:val="18"/>
              </w:rPr>
            </w:pPr>
            <w:r>
              <w:rPr>
                <w:rFonts w:cs="Arial"/>
                <w:b/>
                <w:color w:val="003366"/>
                <w:sz w:val="18"/>
              </w:rPr>
              <w:t>3</w:t>
            </w:r>
          </w:p>
        </w:tc>
        <w:tc>
          <w:tcPr>
            <w:tcW w:w="9123" w:type="dxa"/>
            <w:vAlign w:val="center"/>
          </w:tcPr>
          <w:p w:rsidR="00FA083C" w:rsidRPr="00FA083C" w:rsidRDefault="00FA083C" w:rsidP="00FA083C">
            <w:pPr>
              <w:widowControl/>
              <w:overflowPunct/>
              <w:autoSpaceDE/>
              <w:autoSpaceDN/>
              <w:adjustRightInd/>
              <w:spacing w:before="100" w:beforeAutospacing="1" w:after="100" w:afterAutospacing="1"/>
              <w:textAlignment w:val="auto"/>
              <w:rPr>
                <w:rFonts w:ascii="Times New Roman" w:hAnsi="Times New Roman"/>
                <w:sz w:val="24"/>
                <w:szCs w:val="24"/>
              </w:rPr>
            </w:pPr>
            <w:r w:rsidRPr="00FA083C">
              <w:rPr>
                <w:rFonts w:ascii="Times New Roman" w:hAnsi="Times New Roman"/>
                <w:sz w:val="24"/>
                <w:szCs w:val="24"/>
              </w:rPr>
              <w:t xml:space="preserve">Ensure that the IRB-approved informed consent forms at clinical sites have required elements and are factually correct (including back-translation of documents written in languages other than English). </w:t>
            </w:r>
          </w:p>
        </w:tc>
        <w:tc>
          <w:tcPr>
            <w:tcW w:w="1620" w:type="dxa"/>
          </w:tcPr>
          <w:p w:rsidR="00FA083C" w:rsidRPr="006609D8" w:rsidRDefault="00FA083C" w:rsidP="00C3690C">
            <w:pPr>
              <w:spacing w:before="60" w:after="60"/>
              <w:jc w:val="center"/>
              <w:rPr>
                <w:rFonts w:cs="Arial"/>
                <w:sz w:val="18"/>
              </w:rPr>
            </w:pPr>
            <w:r w:rsidRPr="006609D8">
              <w:rPr>
                <w:rFonts w:cs="Arial"/>
                <w:sz w:val="32"/>
                <w:szCs w:val="32"/>
              </w:rPr>
              <w:t>□</w:t>
            </w:r>
          </w:p>
        </w:tc>
      </w:tr>
      <w:tr w:rsidR="00FA083C" w:rsidRPr="006609D8" w:rsidTr="007F2782">
        <w:trPr>
          <w:trHeight w:val="638"/>
        </w:trPr>
        <w:tc>
          <w:tcPr>
            <w:tcW w:w="417" w:type="dxa"/>
            <w:vAlign w:val="center"/>
          </w:tcPr>
          <w:p w:rsidR="00FA083C" w:rsidRPr="006609D8" w:rsidRDefault="00FA083C" w:rsidP="0088426D">
            <w:pPr>
              <w:spacing w:before="60" w:after="60"/>
              <w:jc w:val="center"/>
              <w:rPr>
                <w:rFonts w:cs="Arial"/>
                <w:b/>
                <w:color w:val="003366"/>
                <w:sz w:val="18"/>
              </w:rPr>
            </w:pPr>
            <w:r>
              <w:rPr>
                <w:rFonts w:cs="Arial"/>
                <w:b/>
                <w:color w:val="003366"/>
                <w:sz w:val="18"/>
              </w:rPr>
              <w:t>4</w:t>
            </w:r>
          </w:p>
        </w:tc>
        <w:tc>
          <w:tcPr>
            <w:tcW w:w="9123" w:type="dxa"/>
            <w:vAlign w:val="center"/>
          </w:tcPr>
          <w:p w:rsidR="00FA083C" w:rsidRPr="00FA083C" w:rsidRDefault="00FA083C" w:rsidP="00FA083C">
            <w:pPr>
              <w:widowControl/>
              <w:overflowPunct/>
              <w:autoSpaceDE/>
              <w:autoSpaceDN/>
              <w:adjustRightInd/>
              <w:spacing w:before="100" w:beforeAutospacing="1" w:after="100" w:afterAutospacing="1"/>
              <w:textAlignment w:val="auto"/>
              <w:rPr>
                <w:rFonts w:ascii="Times New Roman" w:hAnsi="Times New Roman"/>
                <w:sz w:val="24"/>
                <w:szCs w:val="24"/>
              </w:rPr>
            </w:pPr>
            <w:r w:rsidRPr="00FA083C">
              <w:rPr>
                <w:rFonts w:ascii="Times New Roman" w:hAnsi="Times New Roman"/>
                <w:sz w:val="24"/>
                <w:szCs w:val="24"/>
              </w:rPr>
              <w:t xml:space="preserve">Review consent documents for signatures and use of the IRB date stamped form during site visits. </w:t>
            </w:r>
          </w:p>
        </w:tc>
        <w:tc>
          <w:tcPr>
            <w:tcW w:w="1620" w:type="dxa"/>
          </w:tcPr>
          <w:p w:rsidR="00FA083C" w:rsidRPr="006609D8" w:rsidRDefault="00FA083C" w:rsidP="00C3690C">
            <w:pPr>
              <w:spacing w:before="60" w:after="60"/>
              <w:jc w:val="center"/>
              <w:rPr>
                <w:rFonts w:cs="Arial"/>
                <w:sz w:val="18"/>
              </w:rPr>
            </w:pPr>
            <w:r w:rsidRPr="006609D8">
              <w:rPr>
                <w:rFonts w:cs="Arial"/>
                <w:sz w:val="32"/>
                <w:szCs w:val="32"/>
              </w:rPr>
              <w:t>□</w:t>
            </w:r>
          </w:p>
        </w:tc>
      </w:tr>
      <w:tr w:rsidR="00FA083C" w:rsidRPr="006609D8" w:rsidTr="007F2782">
        <w:trPr>
          <w:trHeight w:val="638"/>
        </w:trPr>
        <w:tc>
          <w:tcPr>
            <w:tcW w:w="417" w:type="dxa"/>
            <w:vAlign w:val="center"/>
          </w:tcPr>
          <w:p w:rsidR="00FA083C" w:rsidRPr="006609D8" w:rsidRDefault="00FA083C" w:rsidP="0088426D">
            <w:pPr>
              <w:spacing w:before="60" w:after="60"/>
              <w:jc w:val="center"/>
              <w:rPr>
                <w:rFonts w:cs="Arial"/>
                <w:b/>
                <w:color w:val="003366"/>
                <w:sz w:val="18"/>
              </w:rPr>
            </w:pPr>
            <w:r>
              <w:rPr>
                <w:rFonts w:cs="Arial"/>
                <w:b/>
                <w:color w:val="003366"/>
                <w:sz w:val="18"/>
              </w:rPr>
              <w:t>5</w:t>
            </w:r>
          </w:p>
        </w:tc>
        <w:tc>
          <w:tcPr>
            <w:tcW w:w="9123" w:type="dxa"/>
            <w:vAlign w:val="center"/>
          </w:tcPr>
          <w:p w:rsidR="00FA083C" w:rsidRPr="00FA083C" w:rsidRDefault="00FA083C" w:rsidP="00FA083C">
            <w:pPr>
              <w:widowControl/>
              <w:overflowPunct/>
              <w:autoSpaceDE/>
              <w:autoSpaceDN/>
              <w:adjustRightInd/>
              <w:spacing w:before="100" w:beforeAutospacing="1" w:after="100" w:afterAutospacing="1"/>
              <w:textAlignment w:val="auto"/>
              <w:rPr>
                <w:rFonts w:ascii="Times New Roman" w:hAnsi="Times New Roman"/>
                <w:sz w:val="24"/>
                <w:szCs w:val="24"/>
              </w:rPr>
            </w:pPr>
            <w:r w:rsidRPr="00FA083C">
              <w:rPr>
                <w:rFonts w:ascii="Times New Roman" w:hAnsi="Times New Roman"/>
                <w:sz w:val="24"/>
                <w:szCs w:val="24"/>
              </w:rPr>
              <w:t xml:space="preserve">Develop a well-defined reporting process for adverse events (AE) and unanticipated problems (as defined by OHRP) that is defined precisely and is in compliance with local IRB requirements, 21 CFR 312.32 for Investigational New Drugs (IND), 21 CFR 812.150 for Investigational Device Exemptions (IDE), and International Conference on </w:t>
            </w:r>
            <w:proofErr w:type="spellStart"/>
            <w:r w:rsidRPr="00FA083C">
              <w:rPr>
                <w:rFonts w:ascii="Times New Roman" w:hAnsi="Times New Roman"/>
                <w:sz w:val="24"/>
                <w:szCs w:val="24"/>
              </w:rPr>
              <w:t>Harmonisation</w:t>
            </w:r>
            <w:proofErr w:type="spellEnd"/>
            <w:r w:rsidRPr="00FA083C">
              <w:rPr>
                <w:rFonts w:ascii="Times New Roman" w:hAnsi="Times New Roman"/>
                <w:sz w:val="24"/>
                <w:szCs w:val="24"/>
              </w:rPr>
              <w:t xml:space="preserve"> Regulations E2A, as applicable. Implement a plan to report safety analyses and report AEs to the Data and Safety Monitoring Board (DSMB) in a format that highlights </w:t>
            </w:r>
            <w:r w:rsidRPr="00FA083C">
              <w:rPr>
                <w:rFonts w:ascii="Times New Roman" w:hAnsi="Times New Roman"/>
                <w:sz w:val="24"/>
                <w:szCs w:val="24"/>
              </w:rPr>
              <w:lastRenderedPageBreak/>
              <w:t xml:space="preserve">trends or signals. </w:t>
            </w:r>
          </w:p>
        </w:tc>
        <w:tc>
          <w:tcPr>
            <w:tcW w:w="1620" w:type="dxa"/>
          </w:tcPr>
          <w:p w:rsidR="00FA083C" w:rsidRPr="006609D8" w:rsidRDefault="00FA083C" w:rsidP="00C3690C">
            <w:pPr>
              <w:spacing w:before="60" w:after="60"/>
              <w:jc w:val="center"/>
              <w:rPr>
                <w:rFonts w:cs="Arial"/>
                <w:sz w:val="18"/>
              </w:rPr>
            </w:pPr>
            <w:r w:rsidRPr="006609D8">
              <w:rPr>
                <w:rFonts w:cs="Arial"/>
                <w:sz w:val="32"/>
                <w:szCs w:val="32"/>
              </w:rPr>
              <w:lastRenderedPageBreak/>
              <w:t>□</w:t>
            </w:r>
          </w:p>
        </w:tc>
      </w:tr>
      <w:tr w:rsidR="00FA083C" w:rsidRPr="006609D8" w:rsidTr="007F2782">
        <w:trPr>
          <w:trHeight w:val="638"/>
        </w:trPr>
        <w:tc>
          <w:tcPr>
            <w:tcW w:w="417" w:type="dxa"/>
            <w:vAlign w:val="center"/>
          </w:tcPr>
          <w:p w:rsidR="00FA083C" w:rsidRPr="006609D8" w:rsidRDefault="00FA083C" w:rsidP="0088426D">
            <w:pPr>
              <w:spacing w:before="60" w:after="60"/>
              <w:jc w:val="center"/>
              <w:rPr>
                <w:rFonts w:cs="Arial"/>
                <w:b/>
                <w:color w:val="003366"/>
                <w:sz w:val="18"/>
              </w:rPr>
            </w:pPr>
            <w:r>
              <w:rPr>
                <w:rFonts w:cs="Arial"/>
                <w:b/>
                <w:color w:val="003366"/>
                <w:sz w:val="18"/>
              </w:rPr>
              <w:lastRenderedPageBreak/>
              <w:t>6</w:t>
            </w:r>
          </w:p>
        </w:tc>
        <w:tc>
          <w:tcPr>
            <w:tcW w:w="9123" w:type="dxa"/>
            <w:vAlign w:val="center"/>
          </w:tcPr>
          <w:p w:rsidR="00FA083C" w:rsidRPr="00FA083C" w:rsidRDefault="00FA083C" w:rsidP="00FA083C">
            <w:pPr>
              <w:widowControl/>
              <w:overflowPunct/>
              <w:autoSpaceDE/>
              <w:autoSpaceDN/>
              <w:adjustRightInd/>
              <w:spacing w:before="100" w:beforeAutospacing="1" w:after="100" w:afterAutospacing="1"/>
              <w:textAlignment w:val="auto"/>
              <w:rPr>
                <w:rFonts w:ascii="Times New Roman" w:hAnsi="Times New Roman"/>
                <w:sz w:val="24"/>
                <w:szCs w:val="24"/>
              </w:rPr>
            </w:pPr>
            <w:r w:rsidRPr="00FA083C">
              <w:rPr>
                <w:rFonts w:ascii="Times New Roman" w:hAnsi="Times New Roman"/>
                <w:sz w:val="24"/>
                <w:szCs w:val="24"/>
              </w:rPr>
              <w:t xml:space="preserve">Support human subjects’ data and </w:t>
            </w:r>
            <w:proofErr w:type="spellStart"/>
            <w:r w:rsidRPr="00FA083C">
              <w:rPr>
                <w:rFonts w:ascii="Times New Roman" w:hAnsi="Times New Roman"/>
                <w:sz w:val="24"/>
                <w:szCs w:val="24"/>
              </w:rPr>
              <w:t>biospecimen</w:t>
            </w:r>
            <w:proofErr w:type="spellEnd"/>
            <w:r w:rsidRPr="00FA083C">
              <w:rPr>
                <w:rFonts w:ascii="Times New Roman" w:hAnsi="Times New Roman"/>
                <w:sz w:val="24"/>
                <w:szCs w:val="24"/>
              </w:rPr>
              <w:t xml:space="preserve"> repository and regulatory activities, as appropriate. For programs collecting, processing, assaying, storing or distributing </w:t>
            </w:r>
            <w:proofErr w:type="spellStart"/>
            <w:r w:rsidRPr="00FA083C">
              <w:rPr>
                <w:rFonts w:ascii="Times New Roman" w:hAnsi="Times New Roman"/>
                <w:sz w:val="24"/>
                <w:szCs w:val="24"/>
              </w:rPr>
              <w:t>biospecimens</w:t>
            </w:r>
            <w:proofErr w:type="spellEnd"/>
            <w:r w:rsidRPr="00FA083C">
              <w:rPr>
                <w:rFonts w:ascii="Times New Roman" w:hAnsi="Times New Roman"/>
                <w:sz w:val="24"/>
                <w:szCs w:val="24"/>
              </w:rPr>
              <w:t xml:space="preserve">, ensure that systems are in place to maintain subject confidentiality and to track subject informed consent. </w:t>
            </w:r>
          </w:p>
          <w:p w:rsidR="00FA083C" w:rsidRPr="00BA5CA1" w:rsidRDefault="00FA083C" w:rsidP="00B16EB5">
            <w:pPr>
              <w:spacing w:before="60" w:after="60"/>
              <w:rPr>
                <w:rFonts w:cs="Arial"/>
              </w:rPr>
            </w:pPr>
          </w:p>
        </w:tc>
        <w:tc>
          <w:tcPr>
            <w:tcW w:w="1620" w:type="dxa"/>
          </w:tcPr>
          <w:p w:rsidR="00FA083C" w:rsidRPr="006609D8" w:rsidRDefault="00FA083C" w:rsidP="00C3690C">
            <w:pPr>
              <w:spacing w:before="60" w:after="60"/>
              <w:jc w:val="center"/>
              <w:rPr>
                <w:rFonts w:cs="Arial"/>
                <w:sz w:val="18"/>
              </w:rPr>
            </w:pPr>
            <w:r w:rsidRPr="006609D8">
              <w:rPr>
                <w:rFonts w:cs="Arial"/>
                <w:sz w:val="32"/>
                <w:szCs w:val="32"/>
              </w:rPr>
              <w:t>□</w:t>
            </w:r>
          </w:p>
        </w:tc>
      </w:tr>
      <w:tr w:rsidR="00FA083C" w:rsidRPr="006609D8" w:rsidTr="001D2BBB">
        <w:trPr>
          <w:trHeight w:val="638"/>
        </w:trPr>
        <w:tc>
          <w:tcPr>
            <w:tcW w:w="11160" w:type="dxa"/>
            <w:gridSpan w:val="3"/>
            <w:vAlign w:val="center"/>
          </w:tcPr>
          <w:p w:rsidR="00FA083C" w:rsidRPr="00FA083C" w:rsidRDefault="00FA083C" w:rsidP="00FA083C">
            <w:pPr>
              <w:pStyle w:val="Heading3"/>
              <w:rPr>
                <w:rFonts w:ascii="Arial" w:hAnsi="Arial" w:cs="Arial"/>
                <w:sz w:val="22"/>
                <w:szCs w:val="22"/>
              </w:rPr>
            </w:pPr>
            <w:r w:rsidRPr="00FA083C">
              <w:rPr>
                <w:rFonts w:ascii="Arial" w:hAnsi="Arial" w:cs="Arial"/>
                <w:sz w:val="22"/>
                <w:szCs w:val="22"/>
              </w:rPr>
              <w:t>B. FDA Related Regulatory Requirements</w:t>
            </w:r>
          </w:p>
        </w:tc>
      </w:tr>
      <w:tr w:rsidR="00FA083C" w:rsidRPr="006609D8" w:rsidTr="007F2782">
        <w:trPr>
          <w:trHeight w:val="638"/>
        </w:trPr>
        <w:tc>
          <w:tcPr>
            <w:tcW w:w="417" w:type="dxa"/>
            <w:vAlign w:val="center"/>
          </w:tcPr>
          <w:p w:rsidR="00FA083C" w:rsidRPr="006609D8" w:rsidRDefault="00FA083C" w:rsidP="0088426D">
            <w:pPr>
              <w:spacing w:before="60" w:after="60"/>
              <w:jc w:val="center"/>
              <w:rPr>
                <w:rFonts w:cs="Arial"/>
                <w:b/>
                <w:color w:val="003366"/>
                <w:sz w:val="18"/>
              </w:rPr>
            </w:pPr>
            <w:r>
              <w:rPr>
                <w:rFonts w:cs="Arial"/>
                <w:b/>
                <w:color w:val="003366"/>
                <w:sz w:val="18"/>
              </w:rPr>
              <w:t>1</w:t>
            </w:r>
          </w:p>
        </w:tc>
        <w:tc>
          <w:tcPr>
            <w:tcW w:w="9123" w:type="dxa"/>
            <w:vAlign w:val="center"/>
          </w:tcPr>
          <w:p w:rsidR="00FA083C" w:rsidRPr="00FA083C" w:rsidRDefault="00FA083C" w:rsidP="00FA083C">
            <w:pPr>
              <w:widowControl/>
              <w:overflowPunct/>
              <w:autoSpaceDE/>
              <w:autoSpaceDN/>
              <w:adjustRightInd/>
              <w:spacing w:before="100" w:beforeAutospacing="1" w:after="100" w:afterAutospacing="1"/>
              <w:textAlignment w:val="auto"/>
              <w:rPr>
                <w:rFonts w:ascii="Times New Roman" w:hAnsi="Times New Roman"/>
                <w:sz w:val="24"/>
                <w:szCs w:val="24"/>
              </w:rPr>
            </w:pPr>
            <w:r w:rsidRPr="00FA083C">
              <w:rPr>
                <w:rFonts w:ascii="Times New Roman" w:hAnsi="Times New Roman"/>
                <w:sz w:val="24"/>
                <w:szCs w:val="24"/>
              </w:rPr>
              <w:t xml:space="preserve">Identify and make available expert regulatory staff involved in IND/IDE management for assistance and advice on IND/IDE regulations and preparation for inspections. </w:t>
            </w:r>
          </w:p>
        </w:tc>
        <w:tc>
          <w:tcPr>
            <w:tcW w:w="1620" w:type="dxa"/>
          </w:tcPr>
          <w:p w:rsidR="00FA083C" w:rsidRPr="006609D8" w:rsidRDefault="00FA083C" w:rsidP="00C3690C">
            <w:pPr>
              <w:spacing w:before="60" w:after="60"/>
              <w:jc w:val="center"/>
              <w:rPr>
                <w:rFonts w:cs="Arial"/>
                <w:sz w:val="18"/>
              </w:rPr>
            </w:pPr>
            <w:r w:rsidRPr="006609D8">
              <w:rPr>
                <w:rFonts w:cs="Arial"/>
                <w:sz w:val="32"/>
                <w:szCs w:val="32"/>
              </w:rPr>
              <w:t>□</w:t>
            </w:r>
          </w:p>
        </w:tc>
      </w:tr>
      <w:tr w:rsidR="00FA083C" w:rsidRPr="006609D8" w:rsidTr="007F2782">
        <w:trPr>
          <w:trHeight w:val="638"/>
        </w:trPr>
        <w:tc>
          <w:tcPr>
            <w:tcW w:w="417" w:type="dxa"/>
            <w:vAlign w:val="center"/>
          </w:tcPr>
          <w:p w:rsidR="00FA083C" w:rsidRPr="006609D8" w:rsidRDefault="00FA083C" w:rsidP="0088426D">
            <w:pPr>
              <w:spacing w:before="60" w:after="60"/>
              <w:jc w:val="center"/>
              <w:rPr>
                <w:rFonts w:cs="Arial"/>
                <w:b/>
                <w:color w:val="003366"/>
                <w:sz w:val="18"/>
              </w:rPr>
            </w:pPr>
            <w:r>
              <w:rPr>
                <w:rFonts w:cs="Arial"/>
                <w:b/>
                <w:color w:val="003366"/>
                <w:sz w:val="18"/>
              </w:rPr>
              <w:t>2</w:t>
            </w:r>
          </w:p>
        </w:tc>
        <w:tc>
          <w:tcPr>
            <w:tcW w:w="9123" w:type="dxa"/>
            <w:vAlign w:val="center"/>
          </w:tcPr>
          <w:p w:rsidR="00FA083C" w:rsidRPr="00FA083C" w:rsidRDefault="00FA083C" w:rsidP="00FA083C">
            <w:pPr>
              <w:widowControl/>
              <w:overflowPunct/>
              <w:autoSpaceDE/>
              <w:autoSpaceDN/>
              <w:adjustRightInd/>
              <w:spacing w:before="100" w:beforeAutospacing="1" w:after="100" w:afterAutospacing="1"/>
              <w:textAlignment w:val="auto"/>
              <w:rPr>
                <w:rFonts w:ascii="Times New Roman" w:hAnsi="Times New Roman"/>
                <w:sz w:val="24"/>
                <w:szCs w:val="24"/>
              </w:rPr>
            </w:pPr>
            <w:r w:rsidRPr="00FA083C">
              <w:rPr>
                <w:rFonts w:ascii="Times New Roman" w:hAnsi="Times New Roman"/>
                <w:sz w:val="24"/>
                <w:szCs w:val="24"/>
              </w:rPr>
              <w:t xml:space="preserve">Establish a process for preparing and managing IND/IDE reports and other requirements. </w:t>
            </w:r>
          </w:p>
        </w:tc>
        <w:tc>
          <w:tcPr>
            <w:tcW w:w="1620" w:type="dxa"/>
          </w:tcPr>
          <w:p w:rsidR="00FA083C" w:rsidRPr="006609D8" w:rsidRDefault="00FA083C" w:rsidP="0013594E">
            <w:pPr>
              <w:spacing w:before="60" w:after="60"/>
              <w:jc w:val="center"/>
              <w:rPr>
                <w:rFonts w:cs="Arial"/>
                <w:sz w:val="32"/>
                <w:szCs w:val="32"/>
              </w:rPr>
            </w:pPr>
            <w:r w:rsidRPr="006609D8">
              <w:rPr>
                <w:rFonts w:cs="Arial"/>
                <w:sz w:val="32"/>
                <w:szCs w:val="32"/>
              </w:rPr>
              <w:t>□</w:t>
            </w:r>
          </w:p>
        </w:tc>
      </w:tr>
      <w:tr w:rsidR="00FA083C" w:rsidRPr="006609D8" w:rsidTr="00454064">
        <w:trPr>
          <w:trHeight w:val="638"/>
        </w:trPr>
        <w:tc>
          <w:tcPr>
            <w:tcW w:w="11160" w:type="dxa"/>
            <w:gridSpan w:val="3"/>
            <w:vAlign w:val="center"/>
          </w:tcPr>
          <w:p w:rsidR="00FA083C" w:rsidRPr="00FA083C" w:rsidRDefault="00FA083C" w:rsidP="00FA083C">
            <w:pPr>
              <w:pStyle w:val="Heading3"/>
              <w:rPr>
                <w:rFonts w:ascii="Arial" w:hAnsi="Arial" w:cs="Arial"/>
                <w:sz w:val="22"/>
                <w:szCs w:val="22"/>
              </w:rPr>
            </w:pPr>
            <w:r w:rsidRPr="00FA083C">
              <w:rPr>
                <w:rFonts w:ascii="Arial" w:hAnsi="Arial" w:cs="Arial"/>
                <w:sz w:val="22"/>
                <w:szCs w:val="22"/>
              </w:rPr>
              <w:t>C. OHRP Related Regulatory</w:t>
            </w:r>
          </w:p>
        </w:tc>
      </w:tr>
      <w:tr w:rsidR="00FA083C" w:rsidRPr="006609D8" w:rsidTr="007F2782">
        <w:trPr>
          <w:trHeight w:val="638"/>
        </w:trPr>
        <w:tc>
          <w:tcPr>
            <w:tcW w:w="417" w:type="dxa"/>
            <w:vAlign w:val="center"/>
          </w:tcPr>
          <w:p w:rsidR="00FA083C" w:rsidRPr="006609D8" w:rsidRDefault="00FA083C" w:rsidP="0088426D">
            <w:pPr>
              <w:spacing w:before="60" w:after="60"/>
              <w:jc w:val="center"/>
              <w:rPr>
                <w:rFonts w:cs="Arial"/>
                <w:b/>
                <w:color w:val="003366"/>
                <w:sz w:val="18"/>
              </w:rPr>
            </w:pPr>
            <w:r>
              <w:rPr>
                <w:rFonts w:cs="Arial"/>
                <w:b/>
                <w:color w:val="003366"/>
                <w:sz w:val="18"/>
              </w:rPr>
              <w:t>1</w:t>
            </w:r>
          </w:p>
        </w:tc>
        <w:tc>
          <w:tcPr>
            <w:tcW w:w="9123" w:type="dxa"/>
            <w:vAlign w:val="center"/>
          </w:tcPr>
          <w:p w:rsidR="00FA083C" w:rsidRPr="00FA083C" w:rsidRDefault="00FA083C" w:rsidP="00FA083C">
            <w:pPr>
              <w:widowControl/>
              <w:overflowPunct/>
              <w:autoSpaceDE/>
              <w:autoSpaceDN/>
              <w:adjustRightInd/>
              <w:spacing w:before="100" w:beforeAutospacing="1" w:after="100" w:afterAutospacing="1"/>
              <w:textAlignment w:val="auto"/>
              <w:rPr>
                <w:rFonts w:ascii="Times New Roman" w:hAnsi="Times New Roman"/>
                <w:sz w:val="24"/>
                <w:szCs w:val="24"/>
              </w:rPr>
            </w:pPr>
            <w:r w:rsidRPr="00FA083C">
              <w:rPr>
                <w:rFonts w:ascii="Times New Roman" w:hAnsi="Times New Roman"/>
                <w:sz w:val="24"/>
                <w:szCs w:val="24"/>
              </w:rPr>
              <w:t xml:space="preserve">Verify center(s) Federal-wide Assurance status when the DCC is responsible for site selection. </w:t>
            </w:r>
          </w:p>
        </w:tc>
        <w:tc>
          <w:tcPr>
            <w:tcW w:w="1620" w:type="dxa"/>
          </w:tcPr>
          <w:p w:rsidR="00FA083C" w:rsidRPr="006609D8" w:rsidRDefault="00FA083C" w:rsidP="0013594E">
            <w:pPr>
              <w:spacing w:before="60" w:after="60"/>
              <w:jc w:val="center"/>
              <w:rPr>
                <w:rFonts w:cs="Arial"/>
                <w:sz w:val="32"/>
                <w:szCs w:val="32"/>
              </w:rPr>
            </w:pPr>
            <w:r w:rsidRPr="006609D8">
              <w:rPr>
                <w:rFonts w:cs="Arial"/>
                <w:sz w:val="32"/>
                <w:szCs w:val="32"/>
              </w:rPr>
              <w:t>□</w:t>
            </w:r>
          </w:p>
        </w:tc>
      </w:tr>
      <w:tr w:rsidR="00FA083C" w:rsidRPr="006609D8" w:rsidTr="007F2782">
        <w:trPr>
          <w:trHeight w:val="638"/>
        </w:trPr>
        <w:tc>
          <w:tcPr>
            <w:tcW w:w="417" w:type="dxa"/>
            <w:vAlign w:val="center"/>
          </w:tcPr>
          <w:p w:rsidR="00FA083C" w:rsidRPr="006609D8" w:rsidRDefault="00FA083C" w:rsidP="0088426D">
            <w:pPr>
              <w:spacing w:before="60" w:after="60"/>
              <w:jc w:val="center"/>
              <w:rPr>
                <w:rFonts w:cs="Arial"/>
                <w:b/>
                <w:color w:val="003366"/>
                <w:sz w:val="18"/>
              </w:rPr>
            </w:pPr>
            <w:r>
              <w:rPr>
                <w:rFonts w:cs="Arial"/>
                <w:b/>
                <w:color w:val="003366"/>
                <w:sz w:val="18"/>
              </w:rPr>
              <w:t>2</w:t>
            </w:r>
          </w:p>
        </w:tc>
        <w:tc>
          <w:tcPr>
            <w:tcW w:w="9123" w:type="dxa"/>
            <w:vAlign w:val="center"/>
          </w:tcPr>
          <w:p w:rsidR="00FA083C" w:rsidRPr="00FA083C" w:rsidRDefault="00FA083C" w:rsidP="00FA083C">
            <w:pPr>
              <w:widowControl/>
              <w:overflowPunct/>
              <w:autoSpaceDE/>
              <w:autoSpaceDN/>
              <w:adjustRightInd/>
              <w:spacing w:before="100" w:beforeAutospacing="1" w:after="100" w:afterAutospacing="1"/>
              <w:textAlignment w:val="auto"/>
              <w:rPr>
                <w:rFonts w:ascii="Times New Roman" w:hAnsi="Times New Roman"/>
                <w:sz w:val="24"/>
                <w:szCs w:val="24"/>
              </w:rPr>
            </w:pPr>
            <w:r w:rsidRPr="00FA083C">
              <w:rPr>
                <w:rFonts w:ascii="Times New Roman" w:hAnsi="Times New Roman"/>
                <w:sz w:val="24"/>
                <w:szCs w:val="24"/>
              </w:rPr>
              <w:t xml:space="preserve">As appropriate, develop an online regulatory documents library that accepts site submissions and produces reports and email alerts about outstanding or expired documents, specifically IRB annual approvals. </w:t>
            </w:r>
          </w:p>
        </w:tc>
        <w:tc>
          <w:tcPr>
            <w:tcW w:w="1620" w:type="dxa"/>
          </w:tcPr>
          <w:p w:rsidR="00FA083C" w:rsidRPr="006609D8" w:rsidRDefault="00FA083C" w:rsidP="0013594E">
            <w:pPr>
              <w:spacing w:before="60" w:after="60"/>
              <w:jc w:val="center"/>
              <w:rPr>
                <w:rFonts w:cs="Arial"/>
                <w:sz w:val="32"/>
                <w:szCs w:val="32"/>
              </w:rPr>
            </w:pPr>
            <w:r w:rsidRPr="006609D8">
              <w:rPr>
                <w:rFonts w:cs="Arial"/>
                <w:sz w:val="32"/>
                <w:szCs w:val="32"/>
              </w:rPr>
              <w:t>□</w:t>
            </w:r>
          </w:p>
        </w:tc>
      </w:tr>
    </w:tbl>
    <w:p w:rsidR="001F0083" w:rsidRPr="00101976" w:rsidRDefault="001F0083" w:rsidP="00101976">
      <w:r w:rsidRPr="00101976">
        <w:tab/>
      </w:r>
    </w:p>
    <w:sectPr w:rsidR="001F0083" w:rsidRPr="00101976" w:rsidSect="006609D8">
      <w:footerReference w:type="default" r:id="rId8"/>
      <w:endnotePr>
        <w:numFmt w:val="decimal"/>
      </w:endnotePr>
      <w:pgSz w:w="12240" w:h="15840" w:code="1"/>
      <w:pgMar w:top="576" w:right="576" w:bottom="576" w:left="576" w:header="576" w:footer="576"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1E06" w:rsidRDefault="00B71E06">
      <w:pPr>
        <w:spacing w:line="20" w:lineRule="exact"/>
      </w:pPr>
    </w:p>
  </w:endnote>
  <w:endnote w:type="continuationSeparator" w:id="0">
    <w:p w:rsidR="00B71E06" w:rsidRDefault="00B71E06">
      <w:r>
        <w:t xml:space="preserve"> </w:t>
      </w:r>
    </w:p>
  </w:endnote>
  <w:endnote w:type="continuationNotice" w:id="1">
    <w:p w:rsidR="00B71E06" w:rsidRDefault="00B71E06">
      <w:r>
        <w:t xml:space="preserve"> </w:t>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imes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BCC" w:rsidRDefault="00496454">
    <w:pPr>
      <w:pStyle w:val="Footer"/>
      <w:jc w:val="center"/>
    </w:pPr>
    <w:fldSimple w:instr=" PAGE   \* MERGEFORMAT ">
      <w:r w:rsidR="002E0C5F">
        <w:rPr>
          <w:noProof/>
        </w:rPr>
        <w:t>1</w:t>
      </w:r>
    </w:fldSimple>
  </w:p>
  <w:p w:rsidR="002E0C5F" w:rsidRDefault="002E0C5F" w:rsidP="002E0C5F">
    <w:pPr>
      <w:pStyle w:val="Header"/>
    </w:pPr>
    <w:r>
      <w:t>10/13/2011</w:t>
    </w:r>
  </w:p>
  <w:p w:rsidR="0013594E" w:rsidRPr="00233773" w:rsidRDefault="0013594E" w:rsidP="00D17B1B">
    <w:pPr>
      <w:pStyle w:val="Footer"/>
      <w:tabs>
        <w:tab w:val="clear" w:pos="4320"/>
        <w:tab w:val="clear" w:pos="8640"/>
        <w:tab w:val="center" w:pos="5400"/>
        <w:tab w:val="right" w:pos="1080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1E06" w:rsidRDefault="00B71E06">
      <w:r>
        <w:separator/>
      </w:r>
    </w:p>
  </w:footnote>
  <w:footnote w:type="continuationSeparator" w:id="0">
    <w:p w:rsidR="00B71E06" w:rsidRDefault="00B71E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156F40"/>
    <w:multiLevelType w:val="multilevel"/>
    <w:tmpl w:val="6D56D6C0"/>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EFF353F"/>
    <w:multiLevelType w:val="multilevel"/>
    <w:tmpl w:val="D21E4CAA"/>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linkStyles/>
  <w:stylePaneFormatFilter w:val="3001"/>
  <w:defaultTabStop w:val="720"/>
  <w:hyphenationZone w:val="950"/>
  <w:doNotHyphenateCaps/>
  <w:drawingGridHorizontalSpacing w:val="120"/>
  <w:drawingGridVerticalSpacing w:val="120"/>
  <w:displayHorizontalDrawingGridEvery w:val="2"/>
  <w:displayVerticalDrawingGridEvery w:val="0"/>
  <w:doNotShadeFormData/>
  <w:noPunctuationKerning/>
  <w:characterSpacingControl w:val="doNotCompress"/>
  <w:footnotePr>
    <w:footnote w:id="-1"/>
    <w:footnote w:id="0"/>
  </w:footnotePr>
  <w:endnotePr>
    <w:numFmt w:val="decimal"/>
    <w:endnote w:id="-1"/>
    <w:endnote w:id="0"/>
    <w:endnote w:id="1"/>
  </w:endnotePr>
  <w:compat>
    <w:spaceForUL/>
    <w:balanceSingleByteDoubleByteWidth/>
    <w:doNotLeaveBackslashAlone/>
    <w:ulTrailSpace/>
    <w:doNotExpandShiftReturn/>
  </w:compat>
  <w:rsids>
    <w:rsidRoot w:val="00973A40"/>
    <w:rsid w:val="000055A0"/>
    <w:rsid w:val="00006252"/>
    <w:rsid w:val="00030C07"/>
    <w:rsid w:val="00050936"/>
    <w:rsid w:val="00052F2E"/>
    <w:rsid w:val="00066A49"/>
    <w:rsid w:val="00086699"/>
    <w:rsid w:val="00087EF0"/>
    <w:rsid w:val="000C7B8D"/>
    <w:rsid w:val="000C7CE4"/>
    <w:rsid w:val="000E2BDD"/>
    <w:rsid w:val="000E3E7F"/>
    <w:rsid w:val="000F01DA"/>
    <w:rsid w:val="00101976"/>
    <w:rsid w:val="00113FE0"/>
    <w:rsid w:val="0013594E"/>
    <w:rsid w:val="00156D7C"/>
    <w:rsid w:val="00170982"/>
    <w:rsid w:val="00171494"/>
    <w:rsid w:val="00177B06"/>
    <w:rsid w:val="001B4BFF"/>
    <w:rsid w:val="001D48D2"/>
    <w:rsid w:val="001F0083"/>
    <w:rsid w:val="002001D7"/>
    <w:rsid w:val="00214811"/>
    <w:rsid w:val="0021500A"/>
    <w:rsid w:val="00231183"/>
    <w:rsid w:val="00231CC1"/>
    <w:rsid w:val="00233773"/>
    <w:rsid w:val="00237663"/>
    <w:rsid w:val="002420C0"/>
    <w:rsid w:val="00242B4D"/>
    <w:rsid w:val="0025561E"/>
    <w:rsid w:val="00261371"/>
    <w:rsid w:val="0027228C"/>
    <w:rsid w:val="002801DB"/>
    <w:rsid w:val="00284167"/>
    <w:rsid w:val="002A7D7F"/>
    <w:rsid w:val="002D3E60"/>
    <w:rsid w:val="002E0C5F"/>
    <w:rsid w:val="002F1645"/>
    <w:rsid w:val="0032411C"/>
    <w:rsid w:val="003456C7"/>
    <w:rsid w:val="0037031E"/>
    <w:rsid w:val="0038271A"/>
    <w:rsid w:val="003855CF"/>
    <w:rsid w:val="003B0B15"/>
    <w:rsid w:val="003B1BCC"/>
    <w:rsid w:val="003B3A75"/>
    <w:rsid w:val="003C5795"/>
    <w:rsid w:val="003D7BE3"/>
    <w:rsid w:val="003E04A5"/>
    <w:rsid w:val="003E3DAE"/>
    <w:rsid w:val="003F1B32"/>
    <w:rsid w:val="003F2F29"/>
    <w:rsid w:val="00401E94"/>
    <w:rsid w:val="00405287"/>
    <w:rsid w:val="00411CCC"/>
    <w:rsid w:val="00425E65"/>
    <w:rsid w:val="00443CD0"/>
    <w:rsid w:val="004446E1"/>
    <w:rsid w:val="004931B3"/>
    <w:rsid w:val="00496454"/>
    <w:rsid w:val="004B05CD"/>
    <w:rsid w:val="004E14F3"/>
    <w:rsid w:val="004F04DC"/>
    <w:rsid w:val="00520287"/>
    <w:rsid w:val="0053784F"/>
    <w:rsid w:val="00552199"/>
    <w:rsid w:val="00562861"/>
    <w:rsid w:val="00566D24"/>
    <w:rsid w:val="00571E71"/>
    <w:rsid w:val="00572C38"/>
    <w:rsid w:val="005751FE"/>
    <w:rsid w:val="00575DB7"/>
    <w:rsid w:val="005A2106"/>
    <w:rsid w:val="005A2DC8"/>
    <w:rsid w:val="005A5AC4"/>
    <w:rsid w:val="005A6D9A"/>
    <w:rsid w:val="005E38EA"/>
    <w:rsid w:val="005E57D2"/>
    <w:rsid w:val="005E7C6C"/>
    <w:rsid w:val="00605726"/>
    <w:rsid w:val="00631BD3"/>
    <w:rsid w:val="00631E44"/>
    <w:rsid w:val="006354B3"/>
    <w:rsid w:val="006609D8"/>
    <w:rsid w:val="0066237E"/>
    <w:rsid w:val="0067005F"/>
    <w:rsid w:val="00673BE2"/>
    <w:rsid w:val="006829BD"/>
    <w:rsid w:val="00695B71"/>
    <w:rsid w:val="006C11FD"/>
    <w:rsid w:val="006C2B44"/>
    <w:rsid w:val="006C46EA"/>
    <w:rsid w:val="006C594A"/>
    <w:rsid w:val="006C5D02"/>
    <w:rsid w:val="006C7E48"/>
    <w:rsid w:val="006D1976"/>
    <w:rsid w:val="006E28D5"/>
    <w:rsid w:val="006E39AC"/>
    <w:rsid w:val="00704098"/>
    <w:rsid w:val="007109D5"/>
    <w:rsid w:val="00711DDF"/>
    <w:rsid w:val="00713A0F"/>
    <w:rsid w:val="0073127A"/>
    <w:rsid w:val="00737E0F"/>
    <w:rsid w:val="00751291"/>
    <w:rsid w:val="00752362"/>
    <w:rsid w:val="007528D8"/>
    <w:rsid w:val="007577FD"/>
    <w:rsid w:val="00760830"/>
    <w:rsid w:val="00764501"/>
    <w:rsid w:val="00764D0F"/>
    <w:rsid w:val="00766806"/>
    <w:rsid w:val="00766A7F"/>
    <w:rsid w:val="00790EC5"/>
    <w:rsid w:val="007B1B23"/>
    <w:rsid w:val="007B6342"/>
    <w:rsid w:val="007C1713"/>
    <w:rsid w:val="007C7DEB"/>
    <w:rsid w:val="007D3CA0"/>
    <w:rsid w:val="007F5C7E"/>
    <w:rsid w:val="008003FC"/>
    <w:rsid w:val="008055A3"/>
    <w:rsid w:val="00816C43"/>
    <w:rsid w:val="00821EE8"/>
    <w:rsid w:val="008227AF"/>
    <w:rsid w:val="00845392"/>
    <w:rsid w:val="008621AC"/>
    <w:rsid w:val="00870655"/>
    <w:rsid w:val="00880194"/>
    <w:rsid w:val="0088426D"/>
    <w:rsid w:val="008B197D"/>
    <w:rsid w:val="008B4AEE"/>
    <w:rsid w:val="008C2A67"/>
    <w:rsid w:val="008E04B7"/>
    <w:rsid w:val="008F1DD0"/>
    <w:rsid w:val="008F33F0"/>
    <w:rsid w:val="0090251E"/>
    <w:rsid w:val="00926506"/>
    <w:rsid w:val="00931509"/>
    <w:rsid w:val="00954B43"/>
    <w:rsid w:val="00961F99"/>
    <w:rsid w:val="009725E2"/>
    <w:rsid w:val="00973A40"/>
    <w:rsid w:val="009B71C9"/>
    <w:rsid w:val="009D294F"/>
    <w:rsid w:val="009D2C12"/>
    <w:rsid w:val="009D7532"/>
    <w:rsid w:val="009E20EB"/>
    <w:rsid w:val="009F6677"/>
    <w:rsid w:val="00A311B5"/>
    <w:rsid w:val="00A350C1"/>
    <w:rsid w:val="00A4267E"/>
    <w:rsid w:val="00A45214"/>
    <w:rsid w:val="00A73F2F"/>
    <w:rsid w:val="00A8266C"/>
    <w:rsid w:val="00AD5B65"/>
    <w:rsid w:val="00AE0581"/>
    <w:rsid w:val="00AE2AEF"/>
    <w:rsid w:val="00AE5F77"/>
    <w:rsid w:val="00B118CB"/>
    <w:rsid w:val="00B21ACA"/>
    <w:rsid w:val="00B25B9A"/>
    <w:rsid w:val="00B26E15"/>
    <w:rsid w:val="00B31044"/>
    <w:rsid w:val="00B40471"/>
    <w:rsid w:val="00B41C89"/>
    <w:rsid w:val="00B42BFB"/>
    <w:rsid w:val="00B47A5A"/>
    <w:rsid w:val="00B71A9A"/>
    <w:rsid w:val="00B71E06"/>
    <w:rsid w:val="00B75D85"/>
    <w:rsid w:val="00B8575F"/>
    <w:rsid w:val="00BA5CA1"/>
    <w:rsid w:val="00BC016E"/>
    <w:rsid w:val="00BF36F9"/>
    <w:rsid w:val="00C01B20"/>
    <w:rsid w:val="00C05684"/>
    <w:rsid w:val="00C064A9"/>
    <w:rsid w:val="00C11A7D"/>
    <w:rsid w:val="00C24827"/>
    <w:rsid w:val="00C47C4B"/>
    <w:rsid w:val="00C73373"/>
    <w:rsid w:val="00C84DF7"/>
    <w:rsid w:val="00C87924"/>
    <w:rsid w:val="00CB2D24"/>
    <w:rsid w:val="00CD59A2"/>
    <w:rsid w:val="00CD6139"/>
    <w:rsid w:val="00CD6B48"/>
    <w:rsid w:val="00CE1F33"/>
    <w:rsid w:val="00D11668"/>
    <w:rsid w:val="00D1326B"/>
    <w:rsid w:val="00D17B1B"/>
    <w:rsid w:val="00D274C5"/>
    <w:rsid w:val="00D47D02"/>
    <w:rsid w:val="00D52FBD"/>
    <w:rsid w:val="00D72C48"/>
    <w:rsid w:val="00D738E1"/>
    <w:rsid w:val="00D90DCA"/>
    <w:rsid w:val="00DB4A38"/>
    <w:rsid w:val="00DF049A"/>
    <w:rsid w:val="00E007DF"/>
    <w:rsid w:val="00E26413"/>
    <w:rsid w:val="00E3389F"/>
    <w:rsid w:val="00E37F27"/>
    <w:rsid w:val="00E44B9E"/>
    <w:rsid w:val="00E55A2C"/>
    <w:rsid w:val="00E61914"/>
    <w:rsid w:val="00E93FEC"/>
    <w:rsid w:val="00EA0BC3"/>
    <w:rsid w:val="00EC6DB2"/>
    <w:rsid w:val="00EE1A4B"/>
    <w:rsid w:val="00EF0F2A"/>
    <w:rsid w:val="00EF54BA"/>
    <w:rsid w:val="00F218E7"/>
    <w:rsid w:val="00F33B56"/>
    <w:rsid w:val="00F46664"/>
    <w:rsid w:val="00F47042"/>
    <w:rsid w:val="00F66E9C"/>
    <w:rsid w:val="00FA083C"/>
    <w:rsid w:val="00FE1CBD"/>
    <w:rsid w:val="00FE50DD"/>
    <w:rsid w:val="00FF0D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6664"/>
    <w:pPr>
      <w:widowControl w:val="0"/>
      <w:overflowPunct w:val="0"/>
      <w:autoSpaceDE w:val="0"/>
      <w:autoSpaceDN w:val="0"/>
      <w:adjustRightInd w:val="0"/>
      <w:textAlignment w:val="baseline"/>
    </w:pPr>
    <w:rPr>
      <w:rFonts w:ascii="Arial" w:hAnsi="Arial"/>
    </w:rPr>
  </w:style>
  <w:style w:type="paragraph" w:styleId="Heading1">
    <w:name w:val="heading 1"/>
    <w:basedOn w:val="Normal"/>
    <w:next w:val="Normal"/>
    <w:qFormat/>
    <w:rsid w:val="00F46664"/>
    <w:pPr>
      <w:keepNext/>
      <w:spacing w:before="240" w:after="240"/>
      <w:jc w:val="center"/>
      <w:outlineLvl w:val="0"/>
    </w:pPr>
    <w:rPr>
      <w:b/>
      <w:color w:val="003366"/>
      <w:kern w:val="28"/>
      <w:sz w:val="32"/>
    </w:rPr>
  </w:style>
  <w:style w:type="paragraph" w:styleId="Heading2">
    <w:name w:val="heading 2"/>
    <w:basedOn w:val="Normal"/>
    <w:next w:val="Normal"/>
    <w:link w:val="Heading2Char"/>
    <w:unhideWhenUsed/>
    <w:qFormat/>
    <w:rsid w:val="00AD5B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AD5B6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item">
    <w:name w:val="Bulleted item"/>
    <w:basedOn w:val="Normal"/>
    <w:rsid w:val="00F46664"/>
    <w:pPr>
      <w:suppressAutoHyphens/>
      <w:ind w:left="2880" w:hanging="720"/>
    </w:pPr>
  </w:style>
  <w:style w:type="table" w:styleId="TableGrid">
    <w:name w:val="Table Grid"/>
    <w:basedOn w:val="TableNormal"/>
    <w:rsid w:val="00F46664"/>
    <w:pPr>
      <w:widowControl w:val="0"/>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F46664"/>
    <w:pPr>
      <w:tabs>
        <w:tab w:val="center" w:pos="4320"/>
        <w:tab w:val="right" w:pos="8640"/>
      </w:tabs>
    </w:pPr>
  </w:style>
  <w:style w:type="paragraph" w:styleId="Footer">
    <w:name w:val="footer"/>
    <w:basedOn w:val="Normal"/>
    <w:link w:val="FooterChar"/>
    <w:rsid w:val="00F46664"/>
    <w:pPr>
      <w:tabs>
        <w:tab w:val="center" w:pos="4320"/>
        <w:tab w:val="right" w:pos="8640"/>
      </w:tabs>
    </w:pPr>
  </w:style>
  <w:style w:type="paragraph" w:styleId="FootnoteText">
    <w:name w:val="footnote text"/>
    <w:basedOn w:val="Normal"/>
    <w:semiHidden/>
    <w:rsid w:val="00F46664"/>
    <w:rPr>
      <w:rFonts w:ascii="Times Roman" w:hAnsi="Times Roman"/>
    </w:rPr>
  </w:style>
  <w:style w:type="paragraph" w:customStyle="1" w:styleId="TemplateBody">
    <w:name w:val="Template Body"/>
    <w:basedOn w:val="Normal"/>
    <w:rsid w:val="00F46664"/>
    <w:pPr>
      <w:widowControl/>
      <w:tabs>
        <w:tab w:val="left" w:pos="-720"/>
      </w:tabs>
      <w:spacing w:before="100" w:after="60"/>
    </w:pPr>
    <w:rPr>
      <w:lang w:val="en-GB"/>
    </w:rPr>
  </w:style>
  <w:style w:type="paragraph" w:customStyle="1" w:styleId="TemplateHeading">
    <w:name w:val="Template Heading"/>
    <w:basedOn w:val="Heading1"/>
    <w:rsid w:val="00F46664"/>
    <w:pPr>
      <w:keepNext w:val="0"/>
      <w:widowControl/>
      <w:outlineLvl w:val="9"/>
    </w:pPr>
    <w:rPr>
      <w:kern w:val="0"/>
      <w:position w:val="-6"/>
      <w:sz w:val="24"/>
      <w:lang w:val="en-GB"/>
    </w:rPr>
  </w:style>
  <w:style w:type="paragraph" w:customStyle="1" w:styleId="TemplateSubHeading">
    <w:name w:val="Template Sub Heading"/>
    <w:basedOn w:val="Normal"/>
    <w:rsid w:val="00F46664"/>
    <w:pPr>
      <w:widowControl/>
      <w:spacing w:before="100" w:after="60"/>
    </w:pPr>
    <w:rPr>
      <w:b/>
    </w:rPr>
  </w:style>
  <w:style w:type="table" w:customStyle="1" w:styleId="ASGTable">
    <w:name w:val="ASGTable"/>
    <w:basedOn w:val="TableNormal"/>
    <w:rsid w:val="00F46664"/>
    <w:pPr>
      <w:widowControl w:val="0"/>
      <w:overflowPunct w:val="0"/>
      <w:autoSpaceDE w:val="0"/>
      <w:autoSpaceDN w:val="0"/>
      <w:adjustRightInd w:val="0"/>
      <w:spacing w:before="120"/>
      <w:textAlignment w:val="baseline"/>
    </w:pPr>
    <w:rPr>
      <w:rFonts w:ascii="Arial" w:hAnsi="Arial"/>
      <w:sz w:val="18"/>
    </w:r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0" w:type="dxa"/>
        <w:left w:w="108" w:type="dxa"/>
        <w:bottom w:w="0" w:type="dxa"/>
        <w:right w:w="108" w:type="dxa"/>
      </w:tblCellMar>
    </w:tblPr>
    <w:tcPr>
      <w:vAlign w:val="center"/>
    </w:tcPr>
    <w:tblStylePr w:type="firstRow">
      <w:pPr>
        <w:wordWrap/>
        <w:spacing w:beforeLines="0" w:beforeAutospacing="0" w:afterLines="0" w:afterAutospacing="0"/>
      </w:pPr>
      <w:rPr>
        <w:rFonts w:ascii="Arial" w:hAnsi="Arial"/>
        <w:b/>
        <w:bCs/>
        <w:caps/>
        <w:smallCaps w:val="0"/>
        <w:color w:val="003366"/>
        <w:sz w:val="18"/>
        <w:szCs w:val="24"/>
      </w:rPr>
      <w:tblPr/>
      <w:tcPr>
        <w:tcBorders>
          <w:tl2br w:val="none" w:sz="0" w:space="0" w:color="auto"/>
          <w:tr2bl w:val="none" w:sz="0" w:space="0" w:color="auto"/>
        </w:tcBorders>
        <w:shd w:val="clear" w:color="auto" w:fill="E8EDF0"/>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Checks">
    <w:name w:val="Checks"/>
    <w:basedOn w:val="Normal"/>
    <w:rsid w:val="00F46664"/>
    <w:pPr>
      <w:spacing w:before="120" w:after="120"/>
      <w:jc w:val="center"/>
    </w:pPr>
    <w:rPr>
      <w:sz w:val="18"/>
    </w:rPr>
  </w:style>
  <w:style w:type="paragraph" w:customStyle="1" w:styleId="ASGTableSubHead">
    <w:name w:val="ASGTableSubHead"/>
    <w:rsid w:val="00F46664"/>
    <w:pPr>
      <w:spacing w:before="240" w:after="240"/>
    </w:pPr>
    <w:rPr>
      <w:rFonts w:ascii="Helvetica" w:hAnsi="Helvetica"/>
      <w:b/>
      <w:caps/>
      <w:color w:val="003366"/>
      <w:sz w:val="18"/>
      <w:szCs w:val="18"/>
    </w:rPr>
  </w:style>
  <w:style w:type="paragraph" w:styleId="ListParagraph">
    <w:name w:val="List Paragraph"/>
    <w:basedOn w:val="Normal"/>
    <w:uiPriority w:val="34"/>
    <w:qFormat/>
    <w:rsid w:val="00F46664"/>
    <w:pPr>
      <w:ind w:left="720"/>
      <w:contextualSpacing/>
    </w:pPr>
  </w:style>
  <w:style w:type="character" w:customStyle="1" w:styleId="FooterChar">
    <w:name w:val="Footer Char"/>
    <w:basedOn w:val="DefaultParagraphFont"/>
    <w:link w:val="Footer"/>
    <w:rsid w:val="003B1BCC"/>
    <w:rPr>
      <w:rFonts w:ascii="Arial" w:hAnsi="Arial"/>
    </w:rPr>
  </w:style>
  <w:style w:type="character" w:styleId="CommentReference">
    <w:name w:val="annotation reference"/>
    <w:basedOn w:val="DefaultParagraphFont"/>
    <w:rsid w:val="00D90DCA"/>
    <w:rPr>
      <w:sz w:val="16"/>
      <w:szCs w:val="16"/>
    </w:rPr>
  </w:style>
  <w:style w:type="paragraph" w:styleId="CommentText">
    <w:name w:val="annotation text"/>
    <w:basedOn w:val="Normal"/>
    <w:link w:val="CommentTextChar"/>
    <w:rsid w:val="00D90DCA"/>
  </w:style>
  <w:style w:type="character" w:customStyle="1" w:styleId="CommentTextChar">
    <w:name w:val="Comment Text Char"/>
    <w:basedOn w:val="DefaultParagraphFont"/>
    <w:link w:val="CommentText"/>
    <w:rsid w:val="00D90DCA"/>
    <w:rPr>
      <w:rFonts w:ascii="Arial" w:hAnsi="Arial"/>
    </w:rPr>
  </w:style>
  <w:style w:type="paragraph" w:styleId="CommentSubject">
    <w:name w:val="annotation subject"/>
    <w:basedOn w:val="CommentText"/>
    <w:next w:val="CommentText"/>
    <w:link w:val="CommentSubjectChar"/>
    <w:rsid w:val="00D90DCA"/>
    <w:rPr>
      <w:b/>
      <w:bCs/>
    </w:rPr>
  </w:style>
  <w:style w:type="character" w:customStyle="1" w:styleId="CommentSubjectChar">
    <w:name w:val="Comment Subject Char"/>
    <w:basedOn w:val="CommentTextChar"/>
    <w:link w:val="CommentSubject"/>
    <w:rsid w:val="00D90DCA"/>
    <w:rPr>
      <w:b/>
      <w:bCs/>
    </w:rPr>
  </w:style>
  <w:style w:type="paragraph" w:styleId="BalloonText">
    <w:name w:val="Balloon Text"/>
    <w:basedOn w:val="Normal"/>
    <w:link w:val="BalloonTextChar"/>
    <w:rsid w:val="00D90DCA"/>
    <w:rPr>
      <w:rFonts w:ascii="Tahoma" w:hAnsi="Tahoma" w:cs="Tahoma"/>
      <w:sz w:val="16"/>
      <w:szCs w:val="16"/>
    </w:rPr>
  </w:style>
  <w:style w:type="character" w:customStyle="1" w:styleId="BalloonTextChar">
    <w:name w:val="Balloon Text Char"/>
    <w:basedOn w:val="DefaultParagraphFont"/>
    <w:link w:val="BalloonText"/>
    <w:rsid w:val="00D90DCA"/>
    <w:rPr>
      <w:rFonts w:ascii="Tahoma" w:hAnsi="Tahoma" w:cs="Tahoma"/>
      <w:sz w:val="16"/>
      <w:szCs w:val="16"/>
    </w:rPr>
  </w:style>
  <w:style w:type="character" w:customStyle="1" w:styleId="Heading2Char">
    <w:name w:val="Heading 2 Char"/>
    <w:basedOn w:val="DefaultParagraphFont"/>
    <w:link w:val="Heading2"/>
    <w:rsid w:val="00AD5B6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AD5B65"/>
    <w:rPr>
      <w:rFonts w:asciiTheme="majorHAnsi" w:eastAsiaTheme="majorEastAsia" w:hAnsiTheme="majorHAnsi" w:cstheme="majorBidi"/>
      <w:b/>
      <w:bCs/>
      <w:color w:val="4F81BD" w:themeColor="accent1"/>
    </w:rPr>
  </w:style>
  <w:style w:type="character" w:customStyle="1" w:styleId="HeaderChar">
    <w:name w:val="Header Char"/>
    <w:basedOn w:val="DefaultParagraphFont"/>
    <w:link w:val="Header"/>
    <w:uiPriority w:val="99"/>
    <w:rsid w:val="002E0C5F"/>
    <w:rPr>
      <w:rFonts w:ascii="Arial" w:hAnsi="Arial"/>
    </w:rPr>
  </w:style>
</w:styles>
</file>

<file path=word/webSettings.xml><?xml version="1.0" encoding="utf-8"?>
<w:webSettings xmlns:r="http://schemas.openxmlformats.org/officeDocument/2006/relationships" xmlns:w="http://schemas.openxmlformats.org/wordprocessingml/2006/main">
  <w:divs>
    <w:div w:id="83653565">
      <w:bodyDiv w:val="1"/>
      <w:marLeft w:val="0"/>
      <w:marRight w:val="0"/>
      <w:marTop w:val="0"/>
      <w:marBottom w:val="0"/>
      <w:divBdr>
        <w:top w:val="none" w:sz="0" w:space="0" w:color="auto"/>
        <w:left w:val="none" w:sz="0" w:space="0" w:color="auto"/>
        <w:bottom w:val="none" w:sz="0" w:space="0" w:color="auto"/>
        <w:right w:val="none" w:sz="0" w:space="0" w:color="auto"/>
      </w:divBdr>
    </w:div>
    <w:div w:id="445396293">
      <w:bodyDiv w:val="1"/>
      <w:marLeft w:val="0"/>
      <w:marRight w:val="0"/>
      <w:marTop w:val="0"/>
      <w:marBottom w:val="0"/>
      <w:divBdr>
        <w:top w:val="none" w:sz="0" w:space="0" w:color="auto"/>
        <w:left w:val="none" w:sz="0" w:space="0" w:color="auto"/>
        <w:bottom w:val="none" w:sz="0" w:space="0" w:color="auto"/>
        <w:right w:val="none" w:sz="0" w:space="0" w:color="auto"/>
      </w:divBdr>
    </w:div>
    <w:div w:id="783118232">
      <w:bodyDiv w:val="1"/>
      <w:marLeft w:val="0"/>
      <w:marRight w:val="0"/>
      <w:marTop w:val="0"/>
      <w:marBottom w:val="0"/>
      <w:divBdr>
        <w:top w:val="none" w:sz="0" w:space="0" w:color="auto"/>
        <w:left w:val="none" w:sz="0" w:space="0" w:color="auto"/>
        <w:bottom w:val="none" w:sz="0" w:space="0" w:color="auto"/>
        <w:right w:val="none" w:sz="0" w:space="0" w:color="auto"/>
      </w:divBdr>
    </w:div>
    <w:div w:id="1072577719">
      <w:bodyDiv w:val="1"/>
      <w:marLeft w:val="0"/>
      <w:marRight w:val="0"/>
      <w:marTop w:val="0"/>
      <w:marBottom w:val="0"/>
      <w:divBdr>
        <w:top w:val="none" w:sz="0" w:space="0" w:color="auto"/>
        <w:left w:val="none" w:sz="0" w:space="0" w:color="auto"/>
        <w:bottom w:val="none" w:sz="0" w:space="0" w:color="auto"/>
        <w:right w:val="none" w:sz="0" w:space="0" w:color="auto"/>
      </w:divBdr>
    </w:div>
    <w:div w:id="121630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rtinjew\Desktop\Exec%20Sec%20Task%20list%2010.4.11v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B021A-BED6-4EF6-AB80-C68573898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Exec Sec Task list 10.4.11v3.dotx</Template>
  <TotalTime>1</TotalTime>
  <Pages>5</Pages>
  <Words>1688</Words>
  <Characters>10007</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NHLBI</dc:creator>
  <cp:keywords/>
  <dc:description/>
  <cp:lastModifiedBy>NHLBI</cp:lastModifiedBy>
  <cp:revision>2</cp:revision>
  <cp:lastPrinted>2011-10-11T12:58:00Z</cp:lastPrinted>
  <dcterms:created xsi:type="dcterms:W3CDTF">2011-10-14T13:49:00Z</dcterms:created>
  <dcterms:modified xsi:type="dcterms:W3CDTF">2011-10-14T13:49:00Z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TC300011909990</vt:lpwstr>
  </property>
  <property fmtid="{D5CDD505-2E9C-101B-9397-08002B2CF9AE}" pid="3" name="_NewReviewCycle">
    <vt:lpwstr/>
  </property>
  <property fmtid="{D5CDD505-2E9C-101B-9397-08002B2CF9AE}" pid="4" name="_AdHocReviewCycleID">
    <vt:i4>-1177006500</vt:i4>
  </property>
  <property fmtid="{D5CDD505-2E9C-101B-9397-08002B2CF9AE}" pid="5" name="_EmailSubject">
    <vt:lpwstr>DCC webpage update</vt:lpwstr>
  </property>
  <property fmtid="{D5CDD505-2E9C-101B-9397-08002B2CF9AE}" pid="6" name="_AuthorEmail">
    <vt:lpwstr>kamiller@biostat.wisc.edu</vt:lpwstr>
  </property>
  <property fmtid="{D5CDD505-2E9C-101B-9397-08002B2CF9AE}" pid="7" name="_AuthorEmailDisplayName">
    <vt:lpwstr>Kelly Miller</vt:lpwstr>
  </property>
</Properties>
</file>